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7E26045" w14:textId="45EFD287" w:rsidR="001664A4" w:rsidRPr="005B2653" w:rsidRDefault="001664A4" w:rsidP="007615AC">
      <w:pPr>
        <w:autoSpaceDE w:val="0"/>
        <w:autoSpaceDN w:val="0"/>
        <w:adjustRightInd w:val="0"/>
        <w:ind w:right="-285"/>
        <w:rPr>
          <w:rFonts w:ascii="Arial" w:hAnsi="Arial" w:cs="Arial"/>
          <w:b/>
          <w:bCs/>
          <w:u w:val="single"/>
        </w:rPr>
      </w:pPr>
      <w:r w:rsidRPr="005B2653">
        <w:rPr>
          <w:rFonts w:ascii="Arial" w:hAnsi="Arial" w:cs="Arial"/>
          <w:b/>
          <w:bCs/>
          <w:u w:val="single"/>
        </w:rPr>
        <w:t xml:space="preserve">Allegato </w:t>
      </w:r>
      <w:r w:rsidR="005D750D" w:rsidRPr="005B2653">
        <w:rPr>
          <w:rFonts w:ascii="Arial" w:hAnsi="Arial" w:cs="Arial"/>
          <w:b/>
          <w:bCs/>
          <w:u w:val="single"/>
        </w:rPr>
        <w:t>1</w:t>
      </w:r>
      <w:r w:rsidR="007615AC">
        <w:rPr>
          <w:rFonts w:ascii="Arial" w:hAnsi="Arial" w:cs="Arial"/>
          <w:b/>
          <w:bCs/>
          <w:u w:val="single"/>
        </w:rPr>
        <w:t xml:space="preserve"> al Regolamento </w:t>
      </w:r>
      <w:r w:rsidR="007615AC" w:rsidRPr="007615AC">
        <w:rPr>
          <w:rFonts w:ascii="Arial" w:hAnsi="Arial" w:cs="Arial"/>
          <w:b/>
          <w:bCs/>
          <w:u w:val="single"/>
        </w:rPr>
        <w:t xml:space="preserve">dei Corsi di Master, di Perfezionamento </w:t>
      </w:r>
      <w:r w:rsidR="007615AC">
        <w:rPr>
          <w:rFonts w:ascii="Arial" w:hAnsi="Arial" w:cs="Arial"/>
          <w:b/>
          <w:bCs/>
          <w:u w:val="single"/>
        </w:rPr>
        <w:t>e di A</w:t>
      </w:r>
      <w:r w:rsidR="007615AC" w:rsidRPr="007615AC">
        <w:rPr>
          <w:rFonts w:ascii="Arial" w:hAnsi="Arial" w:cs="Arial"/>
          <w:b/>
          <w:bCs/>
          <w:u w:val="single"/>
        </w:rPr>
        <w:t>ggiornamento</w:t>
      </w:r>
    </w:p>
    <w:p w14:paraId="429426C9" w14:textId="77777777" w:rsidR="001664A4" w:rsidRPr="005B2653" w:rsidRDefault="001664A4" w:rsidP="00016399">
      <w:pPr>
        <w:autoSpaceDE w:val="0"/>
        <w:autoSpaceDN w:val="0"/>
        <w:adjustRightInd w:val="0"/>
        <w:jc w:val="right"/>
        <w:rPr>
          <w:rFonts w:ascii="Arial" w:hAnsi="Arial" w:cs="Arial"/>
          <w:b/>
          <w:bCs/>
          <w:u w:val="single"/>
        </w:rPr>
      </w:pPr>
    </w:p>
    <w:p w14:paraId="48A0C044" w14:textId="77777777" w:rsidR="00C77369" w:rsidRPr="005B2653" w:rsidRDefault="00C77369" w:rsidP="00016399">
      <w:pPr>
        <w:autoSpaceDE w:val="0"/>
        <w:autoSpaceDN w:val="0"/>
        <w:adjustRightInd w:val="0"/>
        <w:jc w:val="right"/>
        <w:rPr>
          <w:rFonts w:ascii="Arial" w:hAnsi="Arial" w:cs="Arial"/>
          <w:b/>
          <w:bCs/>
          <w:u w:val="single"/>
        </w:rPr>
      </w:pPr>
    </w:p>
    <w:p w14:paraId="59FCC2F9" w14:textId="77777777" w:rsidR="00C77369" w:rsidRPr="005B2653" w:rsidRDefault="00C77369" w:rsidP="00016399">
      <w:pPr>
        <w:autoSpaceDE w:val="0"/>
        <w:autoSpaceDN w:val="0"/>
        <w:adjustRightInd w:val="0"/>
        <w:jc w:val="right"/>
        <w:rPr>
          <w:rFonts w:ascii="Arial" w:hAnsi="Arial" w:cs="Arial"/>
          <w:b/>
          <w:bCs/>
          <w:u w:val="single"/>
        </w:rPr>
      </w:pPr>
    </w:p>
    <w:p w14:paraId="50D0B53B" w14:textId="77777777" w:rsidR="001664A4" w:rsidRPr="005B2653" w:rsidRDefault="001664A4" w:rsidP="00016399">
      <w:pPr>
        <w:autoSpaceDE w:val="0"/>
        <w:autoSpaceDN w:val="0"/>
        <w:adjustRightInd w:val="0"/>
        <w:jc w:val="right"/>
        <w:rPr>
          <w:rFonts w:ascii="Arial" w:hAnsi="Arial" w:cs="Arial"/>
          <w:b/>
          <w:bCs/>
          <w:u w:val="single"/>
        </w:rPr>
      </w:pPr>
    </w:p>
    <w:p w14:paraId="71C56C0D" w14:textId="77777777" w:rsidR="0081382A" w:rsidRPr="005B2653" w:rsidRDefault="0081382A" w:rsidP="00C77369">
      <w:pPr>
        <w:pStyle w:val="Titolo"/>
        <w:rPr>
          <w:rFonts w:ascii="Arial" w:hAnsi="Arial" w:cs="Arial"/>
          <w:sz w:val="32"/>
        </w:rPr>
      </w:pPr>
      <w:r w:rsidRPr="005B2653">
        <w:rPr>
          <w:rFonts w:ascii="Arial" w:hAnsi="Arial" w:cs="Arial"/>
          <w:sz w:val="32"/>
        </w:rPr>
        <w:t xml:space="preserve">PARTE I - INFORMAZIONI </w:t>
      </w:r>
      <w:r w:rsidR="00E73DDA" w:rsidRPr="005B2653">
        <w:rPr>
          <w:rFonts w:ascii="Arial" w:hAnsi="Arial" w:cs="Arial"/>
          <w:sz w:val="32"/>
        </w:rPr>
        <w:t>GENERALI</w:t>
      </w:r>
    </w:p>
    <w:p w14:paraId="3DCF23D6" w14:textId="77777777" w:rsidR="00E73DDA" w:rsidRPr="005B2653" w:rsidRDefault="00E73DDA" w:rsidP="007C4343">
      <w:pPr>
        <w:autoSpaceDE w:val="0"/>
        <w:autoSpaceDN w:val="0"/>
        <w:adjustRightInd w:val="0"/>
        <w:jc w:val="both"/>
        <w:rPr>
          <w:rFonts w:ascii="Arial" w:hAnsi="Arial" w:cs="Arial"/>
        </w:rPr>
      </w:pPr>
    </w:p>
    <w:p w14:paraId="4E9E9EFC" w14:textId="77777777" w:rsidR="00124C5B" w:rsidRPr="005B2653" w:rsidRDefault="00124C5B" w:rsidP="007C4343">
      <w:pPr>
        <w:autoSpaceDE w:val="0"/>
        <w:autoSpaceDN w:val="0"/>
        <w:adjustRightInd w:val="0"/>
        <w:jc w:val="both"/>
        <w:rPr>
          <w:rFonts w:ascii="Arial" w:hAnsi="Arial"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82"/>
        <w:gridCol w:w="5446"/>
      </w:tblGrid>
      <w:tr w:rsidR="00E73DDA" w:rsidRPr="005B2653" w14:paraId="7A389BA1" w14:textId="77777777" w:rsidTr="00E111EC">
        <w:tc>
          <w:tcPr>
            <w:tcW w:w="4219" w:type="dxa"/>
            <w:shd w:val="clear" w:color="auto" w:fill="auto"/>
          </w:tcPr>
          <w:p w14:paraId="36460602" w14:textId="77777777" w:rsidR="00E73DDA" w:rsidRPr="005B2653" w:rsidRDefault="00E73DDA" w:rsidP="00E6687D">
            <w:pPr>
              <w:autoSpaceDE w:val="0"/>
              <w:autoSpaceDN w:val="0"/>
              <w:adjustRightInd w:val="0"/>
              <w:jc w:val="both"/>
              <w:rPr>
                <w:rFonts w:ascii="Arial" w:hAnsi="Arial" w:cs="Arial"/>
                <w:b/>
                <w:sz w:val="22"/>
              </w:rPr>
            </w:pPr>
            <w:r w:rsidRPr="005B2653">
              <w:rPr>
                <w:rFonts w:ascii="Arial" w:hAnsi="Arial" w:cs="Arial"/>
                <w:b/>
                <w:sz w:val="22"/>
              </w:rPr>
              <w:t>Tipologia di corso</w:t>
            </w:r>
          </w:p>
          <w:p w14:paraId="37615A1C" w14:textId="77777777" w:rsidR="000914A3" w:rsidRPr="005B2653" w:rsidRDefault="000914A3" w:rsidP="00E6687D">
            <w:pPr>
              <w:autoSpaceDE w:val="0"/>
              <w:autoSpaceDN w:val="0"/>
              <w:adjustRightInd w:val="0"/>
              <w:jc w:val="both"/>
              <w:rPr>
                <w:rFonts w:ascii="Arial" w:hAnsi="Arial" w:cs="Arial"/>
                <w:b/>
                <w:sz w:val="22"/>
              </w:rPr>
            </w:pPr>
          </w:p>
        </w:tc>
        <w:tc>
          <w:tcPr>
            <w:tcW w:w="5528" w:type="dxa"/>
            <w:shd w:val="clear" w:color="auto" w:fill="auto"/>
          </w:tcPr>
          <w:p w14:paraId="2CCAC6C7" w14:textId="34CC80F5" w:rsidR="00E73DDA" w:rsidRPr="005B2653" w:rsidRDefault="009F78EE" w:rsidP="001A262E">
            <w:pPr>
              <w:autoSpaceDE w:val="0"/>
              <w:autoSpaceDN w:val="0"/>
              <w:adjustRightInd w:val="0"/>
              <w:jc w:val="center"/>
              <w:rPr>
                <w:rFonts w:ascii="Arial" w:hAnsi="Arial" w:cs="Arial"/>
                <w:i/>
                <w:sz w:val="22"/>
                <w:highlight w:val="yellow"/>
              </w:rPr>
            </w:pPr>
            <w:r>
              <w:rPr>
                <w:rFonts w:ascii="Arial" w:hAnsi="Arial" w:cs="Arial"/>
                <w:i/>
                <w:sz w:val="22"/>
              </w:rPr>
              <w:t>Corso di Perfezionamento</w:t>
            </w:r>
          </w:p>
        </w:tc>
      </w:tr>
      <w:tr w:rsidR="00E73DDA" w:rsidRPr="005B2653" w14:paraId="14EB799F" w14:textId="77777777" w:rsidTr="00E111EC">
        <w:tc>
          <w:tcPr>
            <w:tcW w:w="4219" w:type="dxa"/>
            <w:shd w:val="clear" w:color="auto" w:fill="auto"/>
          </w:tcPr>
          <w:p w14:paraId="68B7596F" w14:textId="77777777" w:rsidR="00E73DDA" w:rsidRPr="005B2653" w:rsidRDefault="00FF30E2" w:rsidP="00E6687D">
            <w:pPr>
              <w:autoSpaceDE w:val="0"/>
              <w:autoSpaceDN w:val="0"/>
              <w:adjustRightInd w:val="0"/>
              <w:jc w:val="both"/>
              <w:rPr>
                <w:rFonts w:ascii="Arial" w:hAnsi="Arial" w:cs="Arial"/>
                <w:b/>
                <w:sz w:val="22"/>
              </w:rPr>
            </w:pPr>
            <w:r w:rsidRPr="005B2653">
              <w:rPr>
                <w:rFonts w:ascii="Arial" w:hAnsi="Arial" w:cs="Arial"/>
                <w:b/>
                <w:sz w:val="22"/>
              </w:rPr>
              <w:t>Titolo del corso</w:t>
            </w:r>
          </w:p>
          <w:p w14:paraId="5CEEF188" w14:textId="77777777" w:rsidR="000914A3" w:rsidRPr="005B2653" w:rsidRDefault="000914A3" w:rsidP="00E6687D">
            <w:pPr>
              <w:autoSpaceDE w:val="0"/>
              <w:autoSpaceDN w:val="0"/>
              <w:adjustRightInd w:val="0"/>
              <w:jc w:val="both"/>
              <w:rPr>
                <w:rFonts w:ascii="Arial" w:hAnsi="Arial" w:cs="Arial"/>
                <w:sz w:val="22"/>
              </w:rPr>
            </w:pPr>
          </w:p>
        </w:tc>
        <w:tc>
          <w:tcPr>
            <w:tcW w:w="5528" w:type="dxa"/>
            <w:shd w:val="clear" w:color="auto" w:fill="auto"/>
          </w:tcPr>
          <w:p w14:paraId="26C76809" w14:textId="77777777" w:rsidR="009F78EE" w:rsidRPr="009F78EE" w:rsidRDefault="009F78EE" w:rsidP="009F78EE">
            <w:pPr>
              <w:jc w:val="center"/>
              <w:rPr>
                <w:rFonts w:ascii="Arial" w:hAnsi="Arial" w:cs="Arial"/>
                <w:sz w:val="22"/>
                <w:szCs w:val="22"/>
              </w:rPr>
            </w:pPr>
            <w:r w:rsidRPr="009F78EE">
              <w:rPr>
                <w:rFonts w:ascii="Arial" w:hAnsi="Arial" w:cs="Arial"/>
                <w:sz w:val="22"/>
                <w:szCs w:val="22"/>
              </w:rPr>
              <w:t>GESTIONE E VALORIZZAZIONE DEI CREDITI DETERIORATI</w:t>
            </w:r>
          </w:p>
          <w:p w14:paraId="55B4D20F" w14:textId="77777777" w:rsidR="00E73DDA" w:rsidRPr="005B2653" w:rsidRDefault="00E73DDA" w:rsidP="00E6687D">
            <w:pPr>
              <w:autoSpaceDE w:val="0"/>
              <w:autoSpaceDN w:val="0"/>
              <w:adjustRightInd w:val="0"/>
              <w:jc w:val="center"/>
              <w:rPr>
                <w:rFonts w:ascii="Arial" w:hAnsi="Arial" w:cs="Arial"/>
                <w:i/>
                <w:sz w:val="22"/>
                <w:highlight w:val="yellow"/>
              </w:rPr>
            </w:pPr>
          </w:p>
        </w:tc>
      </w:tr>
      <w:tr w:rsidR="003D74AE" w:rsidRPr="005B2653" w14:paraId="1EEDD83A" w14:textId="77777777" w:rsidTr="00E111EC">
        <w:tc>
          <w:tcPr>
            <w:tcW w:w="4219" w:type="dxa"/>
            <w:shd w:val="clear" w:color="auto" w:fill="auto"/>
          </w:tcPr>
          <w:p w14:paraId="28A57904" w14:textId="77777777" w:rsidR="003D74AE" w:rsidRPr="005B2653" w:rsidRDefault="003D74AE" w:rsidP="00E6687D">
            <w:pPr>
              <w:autoSpaceDE w:val="0"/>
              <w:autoSpaceDN w:val="0"/>
              <w:adjustRightInd w:val="0"/>
              <w:jc w:val="both"/>
              <w:rPr>
                <w:rFonts w:ascii="Arial" w:hAnsi="Arial" w:cs="Arial"/>
                <w:b/>
                <w:sz w:val="22"/>
              </w:rPr>
            </w:pPr>
            <w:r w:rsidRPr="005B2653">
              <w:rPr>
                <w:rFonts w:ascii="Arial" w:hAnsi="Arial" w:cs="Arial"/>
                <w:b/>
                <w:sz w:val="22"/>
              </w:rPr>
              <w:t>Il corso è</w:t>
            </w:r>
          </w:p>
          <w:p w14:paraId="6F206764" w14:textId="77777777" w:rsidR="003D74AE" w:rsidRPr="005B2653" w:rsidRDefault="003D74AE" w:rsidP="00E6687D">
            <w:pPr>
              <w:autoSpaceDE w:val="0"/>
              <w:autoSpaceDN w:val="0"/>
              <w:adjustRightInd w:val="0"/>
              <w:jc w:val="both"/>
              <w:rPr>
                <w:rFonts w:ascii="Arial" w:hAnsi="Arial" w:cs="Arial"/>
                <w:b/>
                <w:sz w:val="22"/>
              </w:rPr>
            </w:pPr>
          </w:p>
        </w:tc>
        <w:tc>
          <w:tcPr>
            <w:tcW w:w="5528" w:type="dxa"/>
            <w:shd w:val="clear" w:color="auto" w:fill="auto"/>
          </w:tcPr>
          <w:p w14:paraId="492B5878" w14:textId="69FBECE8" w:rsidR="003D74AE" w:rsidRPr="005B2653" w:rsidRDefault="003D74AE" w:rsidP="00E6687D">
            <w:pPr>
              <w:autoSpaceDE w:val="0"/>
              <w:autoSpaceDN w:val="0"/>
              <w:adjustRightInd w:val="0"/>
              <w:jc w:val="center"/>
              <w:rPr>
                <w:rFonts w:ascii="Arial" w:hAnsi="Arial" w:cs="Arial"/>
                <w:i/>
                <w:sz w:val="22"/>
                <w:highlight w:val="yellow"/>
              </w:rPr>
            </w:pPr>
            <w:r w:rsidRPr="005B2653">
              <w:rPr>
                <w:rFonts w:ascii="Arial" w:hAnsi="Arial" w:cs="Arial"/>
                <w:i/>
                <w:sz w:val="22"/>
              </w:rPr>
              <w:t xml:space="preserve">- </w:t>
            </w:r>
            <w:r w:rsidR="00DD3A88">
              <w:rPr>
                <w:rFonts w:ascii="Arial" w:hAnsi="Arial" w:cs="Arial"/>
                <w:i/>
                <w:sz w:val="22"/>
              </w:rPr>
              <w:t xml:space="preserve">Nuova </w:t>
            </w:r>
            <w:r w:rsidRPr="005B2653">
              <w:rPr>
                <w:rFonts w:ascii="Arial" w:hAnsi="Arial" w:cs="Arial"/>
                <w:i/>
                <w:sz w:val="22"/>
              </w:rPr>
              <w:t>I</w:t>
            </w:r>
            <w:r w:rsidR="009F78EE">
              <w:rPr>
                <w:rFonts w:ascii="Arial" w:hAnsi="Arial" w:cs="Arial"/>
                <w:i/>
                <w:sz w:val="22"/>
              </w:rPr>
              <w:t>stituzione</w:t>
            </w:r>
          </w:p>
        </w:tc>
      </w:tr>
      <w:tr w:rsidR="003D74AE" w:rsidRPr="005B2653" w14:paraId="15F9D475" w14:textId="77777777" w:rsidTr="00E111EC">
        <w:tc>
          <w:tcPr>
            <w:tcW w:w="4219" w:type="dxa"/>
            <w:shd w:val="clear" w:color="auto" w:fill="auto"/>
          </w:tcPr>
          <w:p w14:paraId="258CDA60" w14:textId="77777777" w:rsidR="003D74AE" w:rsidRPr="005B2653" w:rsidRDefault="003D74AE" w:rsidP="00E6687D">
            <w:pPr>
              <w:autoSpaceDE w:val="0"/>
              <w:autoSpaceDN w:val="0"/>
              <w:adjustRightInd w:val="0"/>
              <w:ind w:right="1168"/>
              <w:rPr>
                <w:rFonts w:ascii="Arial" w:hAnsi="Arial" w:cs="Arial"/>
                <w:b/>
                <w:sz w:val="22"/>
              </w:rPr>
            </w:pPr>
            <w:r w:rsidRPr="005B2653">
              <w:rPr>
                <w:rFonts w:ascii="Arial" w:hAnsi="Arial" w:cs="Arial"/>
                <w:b/>
                <w:sz w:val="22"/>
              </w:rPr>
              <w:t>Denominazione nell’</w:t>
            </w:r>
            <w:proofErr w:type="spellStart"/>
            <w:r w:rsidRPr="005B2653">
              <w:rPr>
                <w:rFonts w:ascii="Arial" w:hAnsi="Arial" w:cs="Arial"/>
                <w:b/>
                <w:sz w:val="22"/>
              </w:rPr>
              <w:t>a.a</w:t>
            </w:r>
            <w:proofErr w:type="spellEnd"/>
            <w:r w:rsidRPr="005B2653">
              <w:rPr>
                <w:rFonts w:ascii="Arial" w:hAnsi="Arial" w:cs="Arial"/>
                <w:b/>
                <w:sz w:val="22"/>
              </w:rPr>
              <w:t>. precedente</w:t>
            </w:r>
          </w:p>
          <w:p w14:paraId="27A25C49" w14:textId="77777777" w:rsidR="003D74AE" w:rsidRPr="005B2653" w:rsidRDefault="003D74AE" w:rsidP="00E6687D">
            <w:pPr>
              <w:autoSpaceDE w:val="0"/>
              <w:autoSpaceDN w:val="0"/>
              <w:adjustRightInd w:val="0"/>
              <w:jc w:val="both"/>
              <w:rPr>
                <w:rFonts w:ascii="Arial" w:hAnsi="Arial" w:cs="Arial"/>
                <w:b/>
                <w:sz w:val="22"/>
              </w:rPr>
            </w:pPr>
          </w:p>
        </w:tc>
        <w:tc>
          <w:tcPr>
            <w:tcW w:w="5528" w:type="dxa"/>
            <w:shd w:val="clear" w:color="auto" w:fill="auto"/>
          </w:tcPr>
          <w:p w14:paraId="1ABB13F8" w14:textId="25EAA428" w:rsidR="003D74AE" w:rsidRPr="00DD3A88" w:rsidRDefault="00DD3A88" w:rsidP="00DD3A88">
            <w:pPr>
              <w:autoSpaceDE w:val="0"/>
              <w:autoSpaceDN w:val="0"/>
              <w:adjustRightInd w:val="0"/>
              <w:jc w:val="center"/>
              <w:rPr>
                <w:rFonts w:ascii="Arial" w:hAnsi="Arial" w:cs="Arial"/>
                <w:sz w:val="22"/>
              </w:rPr>
            </w:pPr>
            <w:r w:rsidRPr="00DD3A88">
              <w:rPr>
                <w:rFonts w:ascii="Arial" w:hAnsi="Arial" w:cs="Arial"/>
                <w:sz w:val="22"/>
              </w:rPr>
              <w:t>__</w:t>
            </w:r>
          </w:p>
        </w:tc>
      </w:tr>
      <w:tr w:rsidR="003D74AE" w:rsidRPr="005B2653" w14:paraId="17C6E21F" w14:textId="77777777" w:rsidTr="00E111EC">
        <w:tc>
          <w:tcPr>
            <w:tcW w:w="4219" w:type="dxa"/>
            <w:shd w:val="clear" w:color="auto" w:fill="auto"/>
          </w:tcPr>
          <w:p w14:paraId="2C584B4C" w14:textId="77777777" w:rsidR="003D74AE" w:rsidRPr="005B2653" w:rsidRDefault="003D74AE" w:rsidP="00E6687D">
            <w:pPr>
              <w:autoSpaceDE w:val="0"/>
              <w:autoSpaceDN w:val="0"/>
              <w:adjustRightInd w:val="0"/>
              <w:jc w:val="both"/>
              <w:rPr>
                <w:rFonts w:ascii="Arial" w:hAnsi="Arial" w:cs="Arial"/>
                <w:b/>
                <w:sz w:val="22"/>
              </w:rPr>
            </w:pPr>
            <w:r w:rsidRPr="005B2653">
              <w:rPr>
                <w:rFonts w:ascii="Arial" w:hAnsi="Arial" w:cs="Arial"/>
                <w:b/>
                <w:sz w:val="22"/>
              </w:rPr>
              <w:t>Dipartimento proponente</w:t>
            </w:r>
          </w:p>
          <w:p w14:paraId="524D5E54" w14:textId="77777777" w:rsidR="003D74AE" w:rsidRPr="005B2653" w:rsidRDefault="003D74AE" w:rsidP="00E6687D">
            <w:pPr>
              <w:autoSpaceDE w:val="0"/>
              <w:autoSpaceDN w:val="0"/>
              <w:adjustRightInd w:val="0"/>
              <w:jc w:val="both"/>
              <w:rPr>
                <w:rFonts w:ascii="Arial" w:hAnsi="Arial" w:cs="Arial"/>
                <w:b/>
                <w:sz w:val="22"/>
              </w:rPr>
            </w:pPr>
          </w:p>
        </w:tc>
        <w:tc>
          <w:tcPr>
            <w:tcW w:w="5528" w:type="dxa"/>
            <w:shd w:val="clear" w:color="auto" w:fill="auto"/>
          </w:tcPr>
          <w:p w14:paraId="7D288D6F" w14:textId="2FCEC1B0" w:rsidR="003D74AE" w:rsidRPr="005B2653" w:rsidRDefault="009F78EE" w:rsidP="00E6687D">
            <w:pPr>
              <w:autoSpaceDE w:val="0"/>
              <w:autoSpaceDN w:val="0"/>
              <w:adjustRightInd w:val="0"/>
              <w:jc w:val="center"/>
              <w:rPr>
                <w:rFonts w:ascii="Arial" w:hAnsi="Arial" w:cs="Arial"/>
                <w:i/>
                <w:sz w:val="22"/>
                <w:highlight w:val="yellow"/>
              </w:rPr>
            </w:pPr>
            <w:r>
              <w:rPr>
                <w:rFonts w:ascii="Arial" w:hAnsi="Arial" w:cs="Arial"/>
                <w:i/>
                <w:sz w:val="22"/>
              </w:rPr>
              <w:t>Dipartimento di Economia Aziendale</w:t>
            </w:r>
          </w:p>
        </w:tc>
      </w:tr>
      <w:tr w:rsidR="003D74AE" w:rsidRPr="005B2653" w14:paraId="32F73197" w14:textId="77777777" w:rsidTr="00E111EC">
        <w:tc>
          <w:tcPr>
            <w:tcW w:w="4219" w:type="dxa"/>
            <w:shd w:val="clear" w:color="auto" w:fill="auto"/>
          </w:tcPr>
          <w:p w14:paraId="43DD9069" w14:textId="77777777" w:rsidR="003D74AE" w:rsidRPr="005B2653" w:rsidRDefault="003D74AE" w:rsidP="00E6687D">
            <w:pPr>
              <w:autoSpaceDE w:val="0"/>
              <w:autoSpaceDN w:val="0"/>
              <w:adjustRightInd w:val="0"/>
              <w:jc w:val="both"/>
              <w:rPr>
                <w:rFonts w:ascii="Arial" w:hAnsi="Arial" w:cs="Arial"/>
                <w:b/>
                <w:sz w:val="22"/>
              </w:rPr>
            </w:pPr>
            <w:r w:rsidRPr="005B2653">
              <w:rPr>
                <w:rFonts w:ascii="Arial" w:hAnsi="Arial" w:cs="Arial"/>
                <w:b/>
                <w:sz w:val="22"/>
              </w:rPr>
              <w:t>Corso interdipartimentale</w:t>
            </w:r>
          </w:p>
          <w:p w14:paraId="25F9DB1F" w14:textId="77777777" w:rsidR="003D74AE" w:rsidRPr="005B2653" w:rsidRDefault="003D74AE" w:rsidP="00E6687D">
            <w:pPr>
              <w:autoSpaceDE w:val="0"/>
              <w:autoSpaceDN w:val="0"/>
              <w:adjustRightInd w:val="0"/>
              <w:jc w:val="both"/>
              <w:rPr>
                <w:rFonts w:ascii="Arial" w:hAnsi="Arial" w:cs="Arial"/>
                <w:b/>
                <w:sz w:val="22"/>
              </w:rPr>
            </w:pPr>
          </w:p>
        </w:tc>
        <w:tc>
          <w:tcPr>
            <w:tcW w:w="5528" w:type="dxa"/>
            <w:shd w:val="clear" w:color="auto" w:fill="auto"/>
          </w:tcPr>
          <w:p w14:paraId="7D57F8F8" w14:textId="0F3ADE00" w:rsidR="003D74AE" w:rsidRPr="005B2653" w:rsidRDefault="009F78EE" w:rsidP="00E6687D">
            <w:pPr>
              <w:autoSpaceDE w:val="0"/>
              <w:autoSpaceDN w:val="0"/>
              <w:adjustRightInd w:val="0"/>
              <w:jc w:val="center"/>
              <w:rPr>
                <w:rFonts w:ascii="Arial" w:hAnsi="Arial" w:cs="Arial"/>
                <w:i/>
                <w:sz w:val="22"/>
              </w:rPr>
            </w:pPr>
            <w:r>
              <w:rPr>
                <w:rFonts w:ascii="Arial" w:hAnsi="Arial" w:cs="Arial"/>
                <w:i/>
                <w:sz w:val="22"/>
              </w:rPr>
              <w:t>No</w:t>
            </w:r>
          </w:p>
        </w:tc>
      </w:tr>
      <w:tr w:rsidR="003D74AE" w:rsidRPr="005B2653" w14:paraId="01426776" w14:textId="77777777" w:rsidTr="00E111EC">
        <w:tc>
          <w:tcPr>
            <w:tcW w:w="4219" w:type="dxa"/>
            <w:shd w:val="clear" w:color="auto" w:fill="auto"/>
          </w:tcPr>
          <w:p w14:paraId="50362C1F" w14:textId="77777777"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Corso in collaborazione con enti privati e/o pubblici</w:t>
            </w:r>
          </w:p>
          <w:p w14:paraId="494778ED" w14:textId="77777777" w:rsidR="003D74AE" w:rsidRPr="005B2653" w:rsidRDefault="003D74AE" w:rsidP="00E6687D">
            <w:pPr>
              <w:autoSpaceDE w:val="0"/>
              <w:autoSpaceDN w:val="0"/>
              <w:adjustRightInd w:val="0"/>
              <w:rPr>
                <w:rFonts w:ascii="Arial" w:hAnsi="Arial" w:cs="Arial"/>
                <w:b/>
                <w:sz w:val="22"/>
              </w:rPr>
            </w:pPr>
          </w:p>
        </w:tc>
        <w:tc>
          <w:tcPr>
            <w:tcW w:w="5528" w:type="dxa"/>
            <w:shd w:val="clear" w:color="auto" w:fill="auto"/>
          </w:tcPr>
          <w:p w14:paraId="55F709DE" w14:textId="38C8856A" w:rsidR="003D74AE" w:rsidRPr="005B2653" w:rsidRDefault="003D74AE" w:rsidP="00E6687D">
            <w:pPr>
              <w:autoSpaceDE w:val="0"/>
              <w:autoSpaceDN w:val="0"/>
              <w:adjustRightInd w:val="0"/>
              <w:jc w:val="center"/>
              <w:rPr>
                <w:rFonts w:ascii="Arial" w:hAnsi="Arial" w:cs="Arial"/>
                <w:i/>
                <w:sz w:val="22"/>
              </w:rPr>
            </w:pPr>
          </w:p>
        </w:tc>
      </w:tr>
      <w:tr w:rsidR="003D74AE" w:rsidRPr="005B2653" w14:paraId="24B61564" w14:textId="77777777" w:rsidTr="00E111EC">
        <w:tc>
          <w:tcPr>
            <w:tcW w:w="4219" w:type="dxa"/>
            <w:shd w:val="clear" w:color="auto" w:fill="auto"/>
          </w:tcPr>
          <w:p w14:paraId="6B87DD3A" w14:textId="77777777"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 xml:space="preserve">Corso in collaborazione con </w:t>
            </w:r>
            <w:r w:rsidR="000E5B66" w:rsidRPr="005B2653">
              <w:rPr>
                <w:rFonts w:ascii="Arial" w:hAnsi="Arial" w:cs="Arial"/>
                <w:b/>
                <w:sz w:val="22"/>
              </w:rPr>
              <w:t>u</w:t>
            </w:r>
            <w:r w:rsidRPr="005B2653">
              <w:rPr>
                <w:rFonts w:ascii="Arial" w:hAnsi="Arial" w:cs="Arial"/>
                <w:b/>
                <w:sz w:val="22"/>
              </w:rPr>
              <w:t>niversità italiane e/o straniere</w:t>
            </w:r>
          </w:p>
          <w:p w14:paraId="563EDF39" w14:textId="77777777" w:rsidR="003D74AE" w:rsidRPr="005B2653" w:rsidRDefault="003D74AE" w:rsidP="00E6687D">
            <w:pPr>
              <w:autoSpaceDE w:val="0"/>
              <w:autoSpaceDN w:val="0"/>
              <w:adjustRightInd w:val="0"/>
              <w:rPr>
                <w:rFonts w:ascii="Arial" w:hAnsi="Arial" w:cs="Arial"/>
                <w:b/>
                <w:sz w:val="22"/>
              </w:rPr>
            </w:pPr>
          </w:p>
        </w:tc>
        <w:tc>
          <w:tcPr>
            <w:tcW w:w="5528" w:type="dxa"/>
            <w:shd w:val="clear" w:color="auto" w:fill="auto"/>
          </w:tcPr>
          <w:p w14:paraId="45067B54" w14:textId="3DD168A8" w:rsidR="003D74AE" w:rsidRPr="005B2653" w:rsidRDefault="009F78EE" w:rsidP="00E6687D">
            <w:pPr>
              <w:autoSpaceDE w:val="0"/>
              <w:autoSpaceDN w:val="0"/>
              <w:adjustRightInd w:val="0"/>
              <w:jc w:val="center"/>
              <w:rPr>
                <w:rFonts w:ascii="Arial" w:hAnsi="Arial" w:cs="Arial"/>
                <w:i/>
                <w:sz w:val="22"/>
              </w:rPr>
            </w:pPr>
            <w:r>
              <w:rPr>
                <w:rFonts w:ascii="Arial" w:hAnsi="Arial" w:cs="Arial"/>
                <w:i/>
                <w:sz w:val="22"/>
              </w:rPr>
              <w:t>No</w:t>
            </w:r>
          </w:p>
        </w:tc>
      </w:tr>
      <w:tr w:rsidR="003D74AE" w:rsidRPr="005B2653" w14:paraId="0EF1A0FE" w14:textId="77777777" w:rsidTr="00E111EC">
        <w:tc>
          <w:tcPr>
            <w:tcW w:w="4219" w:type="dxa"/>
            <w:shd w:val="clear" w:color="auto" w:fill="auto"/>
          </w:tcPr>
          <w:p w14:paraId="785F68ED" w14:textId="77777777"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Rilascio titolo congiunto</w:t>
            </w:r>
          </w:p>
          <w:p w14:paraId="7F4956DC" w14:textId="77777777" w:rsidR="003D74AE" w:rsidRPr="005B2653" w:rsidRDefault="003D74AE" w:rsidP="00E6687D">
            <w:pPr>
              <w:autoSpaceDE w:val="0"/>
              <w:autoSpaceDN w:val="0"/>
              <w:adjustRightInd w:val="0"/>
              <w:rPr>
                <w:rFonts w:ascii="Arial" w:hAnsi="Arial" w:cs="Arial"/>
                <w:b/>
                <w:sz w:val="22"/>
              </w:rPr>
            </w:pPr>
          </w:p>
        </w:tc>
        <w:tc>
          <w:tcPr>
            <w:tcW w:w="5528" w:type="dxa"/>
            <w:shd w:val="clear" w:color="auto" w:fill="auto"/>
          </w:tcPr>
          <w:p w14:paraId="3B964569" w14:textId="1915ECE7" w:rsidR="003D74AE" w:rsidRPr="005B2653" w:rsidRDefault="00DD3A88" w:rsidP="00DD3A88">
            <w:pPr>
              <w:autoSpaceDE w:val="0"/>
              <w:autoSpaceDN w:val="0"/>
              <w:adjustRightInd w:val="0"/>
              <w:jc w:val="center"/>
              <w:rPr>
                <w:rFonts w:ascii="Arial" w:hAnsi="Arial" w:cs="Arial"/>
                <w:sz w:val="22"/>
              </w:rPr>
            </w:pPr>
            <w:r>
              <w:rPr>
                <w:rFonts w:ascii="Arial" w:hAnsi="Arial" w:cs="Arial"/>
                <w:sz w:val="22"/>
              </w:rPr>
              <w:t>__</w:t>
            </w:r>
          </w:p>
        </w:tc>
      </w:tr>
      <w:tr w:rsidR="003D74AE" w:rsidRPr="005B2653" w14:paraId="7909B8E9" w14:textId="77777777" w:rsidTr="00E111EC">
        <w:tc>
          <w:tcPr>
            <w:tcW w:w="4219" w:type="dxa"/>
            <w:shd w:val="clear" w:color="auto" w:fill="auto"/>
          </w:tcPr>
          <w:p w14:paraId="66B9ED90" w14:textId="77777777"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Durata prevista</w:t>
            </w:r>
          </w:p>
          <w:p w14:paraId="05DB9D7C" w14:textId="77777777" w:rsidR="003D74AE" w:rsidRPr="005B2653" w:rsidRDefault="003D74AE" w:rsidP="00E6687D">
            <w:pPr>
              <w:autoSpaceDE w:val="0"/>
              <w:autoSpaceDN w:val="0"/>
              <w:adjustRightInd w:val="0"/>
              <w:rPr>
                <w:rFonts w:ascii="Arial" w:hAnsi="Arial" w:cs="Arial"/>
                <w:b/>
                <w:sz w:val="22"/>
              </w:rPr>
            </w:pPr>
          </w:p>
        </w:tc>
        <w:tc>
          <w:tcPr>
            <w:tcW w:w="5528" w:type="dxa"/>
            <w:shd w:val="clear" w:color="auto" w:fill="auto"/>
          </w:tcPr>
          <w:p w14:paraId="55354E4D" w14:textId="3193EF5D" w:rsidR="003D74AE" w:rsidRPr="005B2653" w:rsidRDefault="00A92D07" w:rsidP="00A92D07">
            <w:pPr>
              <w:autoSpaceDE w:val="0"/>
              <w:autoSpaceDN w:val="0"/>
              <w:adjustRightInd w:val="0"/>
              <w:jc w:val="center"/>
              <w:rPr>
                <w:rFonts w:ascii="Arial" w:hAnsi="Arial" w:cs="Arial"/>
                <w:sz w:val="22"/>
              </w:rPr>
            </w:pPr>
            <w:r>
              <w:rPr>
                <w:rFonts w:ascii="Arial" w:hAnsi="Arial" w:cs="Arial"/>
                <w:sz w:val="22"/>
              </w:rPr>
              <w:t>10 settimane</w:t>
            </w:r>
          </w:p>
        </w:tc>
      </w:tr>
      <w:tr w:rsidR="003D74AE" w:rsidRPr="005B2653" w14:paraId="0A0A6CDE" w14:textId="77777777" w:rsidTr="00E111EC">
        <w:tc>
          <w:tcPr>
            <w:tcW w:w="4219" w:type="dxa"/>
            <w:shd w:val="clear" w:color="auto" w:fill="auto"/>
          </w:tcPr>
          <w:p w14:paraId="0507B3CA" w14:textId="77777777"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Date presunte di inizio e fine corso</w:t>
            </w:r>
          </w:p>
          <w:p w14:paraId="13890AA7" w14:textId="77777777" w:rsidR="003D74AE" w:rsidRPr="005B2653" w:rsidRDefault="003D74AE" w:rsidP="00E6687D">
            <w:pPr>
              <w:autoSpaceDE w:val="0"/>
              <w:autoSpaceDN w:val="0"/>
              <w:adjustRightInd w:val="0"/>
              <w:rPr>
                <w:rFonts w:ascii="Arial" w:hAnsi="Arial" w:cs="Arial"/>
                <w:b/>
                <w:sz w:val="22"/>
              </w:rPr>
            </w:pPr>
          </w:p>
        </w:tc>
        <w:tc>
          <w:tcPr>
            <w:tcW w:w="5528" w:type="dxa"/>
            <w:shd w:val="clear" w:color="auto" w:fill="auto"/>
          </w:tcPr>
          <w:p w14:paraId="7DFD3988" w14:textId="24DB5966" w:rsidR="003D74AE" w:rsidRDefault="00A92D07" w:rsidP="00A92D07">
            <w:pPr>
              <w:autoSpaceDE w:val="0"/>
              <w:autoSpaceDN w:val="0"/>
              <w:adjustRightInd w:val="0"/>
              <w:jc w:val="center"/>
              <w:rPr>
                <w:rFonts w:ascii="Arial" w:hAnsi="Arial" w:cs="Arial"/>
                <w:sz w:val="22"/>
              </w:rPr>
            </w:pPr>
            <w:r>
              <w:rPr>
                <w:rFonts w:ascii="Arial" w:hAnsi="Arial" w:cs="Arial"/>
                <w:sz w:val="22"/>
              </w:rPr>
              <w:t xml:space="preserve">Inizio corso: </w:t>
            </w:r>
            <w:r w:rsidR="00E54FF8">
              <w:rPr>
                <w:rFonts w:ascii="Arial" w:hAnsi="Arial" w:cs="Arial"/>
                <w:sz w:val="22"/>
              </w:rPr>
              <w:t>Febbraio</w:t>
            </w:r>
            <w:r>
              <w:rPr>
                <w:rFonts w:ascii="Arial" w:hAnsi="Arial" w:cs="Arial"/>
                <w:sz w:val="22"/>
              </w:rPr>
              <w:t xml:space="preserve"> 2021</w:t>
            </w:r>
          </w:p>
          <w:p w14:paraId="0B6A59F9" w14:textId="00109D93" w:rsidR="00A92D07" w:rsidRPr="005B2653" w:rsidRDefault="00A92D07" w:rsidP="00A92D07">
            <w:pPr>
              <w:autoSpaceDE w:val="0"/>
              <w:autoSpaceDN w:val="0"/>
              <w:adjustRightInd w:val="0"/>
              <w:jc w:val="center"/>
              <w:rPr>
                <w:rFonts w:ascii="Arial" w:hAnsi="Arial" w:cs="Arial"/>
                <w:sz w:val="22"/>
              </w:rPr>
            </w:pPr>
            <w:r>
              <w:rPr>
                <w:rFonts w:ascii="Arial" w:hAnsi="Arial" w:cs="Arial"/>
                <w:sz w:val="22"/>
              </w:rPr>
              <w:t xml:space="preserve">Fine corso: </w:t>
            </w:r>
            <w:r w:rsidR="00E54FF8">
              <w:rPr>
                <w:rFonts w:ascii="Arial" w:hAnsi="Arial" w:cs="Arial"/>
                <w:sz w:val="22"/>
              </w:rPr>
              <w:t>Giugno</w:t>
            </w:r>
            <w:r>
              <w:rPr>
                <w:rFonts w:ascii="Arial" w:hAnsi="Arial" w:cs="Arial"/>
                <w:sz w:val="22"/>
              </w:rPr>
              <w:t xml:space="preserve"> 2021</w:t>
            </w:r>
          </w:p>
        </w:tc>
      </w:tr>
      <w:tr w:rsidR="003D74AE" w:rsidRPr="005B2653" w14:paraId="5D0EDB1F" w14:textId="77777777" w:rsidTr="00E111EC">
        <w:tc>
          <w:tcPr>
            <w:tcW w:w="4219" w:type="dxa"/>
            <w:shd w:val="clear" w:color="auto" w:fill="auto"/>
          </w:tcPr>
          <w:p w14:paraId="4CFF3818" w14:textId="77777777"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Sede del corso</w:t>
            </w:r>
          </w:p>
          <w:p w14:paraId="7617DA71" w14:textId="77777777" w:rsidR="003D74AE" w:rsidRPr="005B2653" w:rsidRDefault="003D74AE" w:rsidP="00E6687D">
            <w:pPr>
              <w:autoSpaceDE w:val="0"/>
              <w:autoSpaceDN w:val="0"/>
              <w:adjustRightInd w:val="0"/>
              <w:rPr>
                <w:rFonts w:ascii="Arial" w:hAnsi="Arial" w:cs="Arial"/>
                <w:b/>
                <w:sz w:val="22"/>
              </w:rPr>
            </w:pPr>
          </w:p>
        </w:tc>
        <w:tc>
          <w:tcPr>
            <w:tcW w:w="5528" w:type="dxa"/>
            <w:shd w:val="clear" w:color="auto" w:fill="auto"/>
          </w:tcPr>
          <w:p w14:paraId="0C240635" w14:textId="255BBA4F" w:rsidR="003D74AE" w:rsidRPr="005B2653" w:rsidRDefault="00A92D07" w:rsidP="00A92D07">
            <w:pPr>
              <w:autoSpaceDE w:val="0"/>
              <w:autoSpaceDN w:val="0"/>
              <w:adjustRightInd w:val="0"/>
              <w:jc w:val="center"/>
              <w:rPr>
                <w:rFonts w:ascii="Arial" w:hAnsi="Arial" w:cs="Arial"/>
                <w:sz w:val="22"/>
              </w:rPr>
            </w:pPr>
            <w:r>
              <w:rPr>
                <w:rFonts w:ascii="Arial" w:hAnsi="Arial" w:cs="Arial"/>
                <w:sz w:val="22"/>
              </w:rPr>
              <w:t>Via Silvio D’Amico, 77 – 00145 Roma</w:t>
            </w:r>
          </w:p>
        </w:tc>
      </w:tr>
      <w:tr w:rsidR="003D74AE" w:rsidRPr="00A92D07" w14:paraId="3375CFB2" w14:textId="77777777" w:rsidTr="00E111EC">
        <w:tc>
          <w:tcPr>
            <w:tcW w:w="4219" w:type="dxa"/>
            <w:shd w:val="clear" w:color="auto" w:fill="auto"/>
          </w:tcPr>
          <w:p w14:paraId="1DF91320" w14:textId="77777777" w:rsidR="003D74AE" w:rsidRPr="005B2653" w:rsidRDefault="003D74AE" w:rsidP="00E6687D">
            <w:pPr>
              <w:autoSpaceDE w:val="0"/>
              <w:autoSpaceDN w:val="0"/>
              <w:adjustRightInd w:val="0"/>
              <w:rPr>
                <w:rFonts w:ascii="Arial" w:hAnsi="Arial" w:cs="Arial"/>
                <w:b/>
                <w:sz w:val="22"/>
              </w:rPr>
            </w:pPr>
            <w:r w:rsidRPr="005B2653">
              <w:rPr>
                <w:rFonts w:ascii="Arial" w:hAnsi="Arial" w:cs="Arial"/>
                <w:b/>
                <w:sz w:val="22"/>
              </w:rPr>
              <w:t>Segreteria del corso</w:t>
            </w:r>
          </w:p>
          <w:p w14:paraId="775F6473" w14:textId="77777777" w:rsidR="003D74AE" w:rsidRPr="005B2653" w:rsidRDefault="003D74AE" w:rsidP="00E6687D">
            <w:pPr>
              <w:autoSpaceDE w:val="0"/>
              <w:autoSpaceDN w:val="0"/>
              <w:adjustRightInd w:val="0"/>
              <w:rPr>
                <w:rFonts w:ascii="Arial" w:hAnsi="Arial" w:cs="Arial"/>
                <w:b/>
                <w:sz w:val="22"/>
              </w:rPr>
            </w:pPr>
          </w:p>
        </w:tc>
        <w:tc>
          <w:tcPr>
            <w:tcW w:w="5528" w:type="dxa"/>
            <w:shd w:val="clear" w:color="auto" w:fill="auto"/>
          </w:tcPr>
          <w:p w14:paraId="1381E006" w14:textId="77777777" w:rsidR="00A92D07" w:rsidRDefault="00A92D07" w:rsidP="00E6687D">
            <w:pPr>
              <w:autoSpaceDE w:val="0"/>
              <w:autoSpaceDN w:val="0"/>
              <w:adjustRightInd w:val="0"/>
              <w:jc w:val="both"/>
              <w:rPr>
                <w:rFonts w:ascii="Arial" w:hAnsi="Arial" w:cs="Arial"/>
                <w:sz w:val="22"/>
              </w:rPr>
            </w:pPr>
            <w:r>
              <w:rPr>
                <w:rFonts w:ascii="Arial" w:hAnsi="Arial" w:cs="Arial"/>
                <w:sz w:val="22"/>
              </w:rPr>
              <w:t>Via Silvio D’Amico, 77</w:t>
            </w:r>
          </w:p>
          <w:p w14:paraId="4C74A631" w14:textId="77777777" w:rsidR="00A92D07" w:rsidRDefault="00A92D07" w:rsidP="00E6687D">
            <w:pPr>
              <w:autoSpaceDE w:val="0"/>
              <w:autoSpaceDN w:val="0"/>
              <w:adjustRightInd w:val="0"/>
              <w:jc w:val="both"/>
              <w:rPr>
                <w:rFonts w:ascii="Arial" w:hAnsi="Arial" w:cs="Arial"/>
                <w:sz w:val="22"/>
              </w:rPr>
            </w:pPr>
            <w:r>
              <w:rPr>
                <w:rFonts w:ascii="Arial" w:hAnsi="Arial" w:cs="Arial"/>
                <w:sz w:val="22"/>
              </w:rPr>
              <w:t>00145 Roma</w:t>
            </w:r>
          </w:p>
          <w:p w14:paraId="4A6C53D5" w14:textId="77777777" w:rsidR="00A92D07" w:rsidRDefault="00A92D07" w:rsidP="00E6687D">
            <w:pPr>
              <w:autoSpaceDE w:val="0"/>
              <w:autoSpaceDN w:val="0"/>
              <w:adjustRightInd w:val="0"/>
              <w:jc w:val="both"/>
              <w:rPr>
                <w:rFonts w:ascii="Arial" w:hAnsi="Arial" w:cs="Arial"/>
                <w:sz w:val="22"/>
              </w:rPr>
            </w:pPr>
            <w:r>
              <w:rPr>
                <w:rFonts w:ascii="Arial" w:hAnsi="Arial" w:cs="Arial"/>
                <w:sz w:val="22"/>
              </w:rPr>
              <w:t>Tel: +39 06/5733.5834</w:t>
            </w:r>
          </w:p>
          <w:p w14:paraId="75FBD458" w14:textId="7EF0F70E" w:rsidR="00A92D07" w:rsidRPr="00394D79" w:rsidRDefault="00A92D07" w:rsidP="00E6687D">
            <w:pPr>
              <w:autoSpaceDE w:val="0"/>
              <w:autoSpaceDN w:val="0"/>
              <w:adjustRightInd w:val="0"/>
              <w:jc w:val="both"/>
              <w:rPr>
                <w:rFonts w:ascii="Arial" w:hAnsi="Arial" w:cs="Arial"/>
                <w:sz w:val="22"/>
              </w:rPr>
            </w:pPr>
            <w:r w:rsidRPr="00394D79">
              <w:rPr>
                <w:rFonts w:ascii="Arial" w:hAnsi="Arial" w:cs="Arial"/>
                <w:sz w:val="22"/>
              </w:rPr>
              <w:t xml:space="preserve">Mail: </w:t>
            </w:r>
            <w:hyperlink r:id="rId11" w:history="1">
              <w:r w:rsidR="006B63A1" w:rsidRPr="00394D79">
                <w:rPr>
                  <w:rStyle w:val="Collegamentoipertestuale"/>
                  <w:rFonts w:ascii="Arial" w:hAnsi="Arial" w:cs="Arial"/>
                  <w:sz w:val="22"/>
                </w:rPr>
                <w:t>master.goiba@uniroma3.it</w:t>
              </w:r>
            </w:hyperlink>
          </w:p>
          <w:p w14:paraId="219D87F7" w14:textId="5FA271FD" w:rsidR="006B63A1" w:rsidRPr="00394D79" w:rsidRDefault="006B63A1" w:rsidP="00E6687D">
            <w:pPr>
              <w:autoSpaceDE w:val="0"/>
              <w:autoSpaceDN w:val="0"/>
              <w:adjustRightInd w:val="0"/>
              <w:jc w:val="both"/>
              <w:rPr>
                <w:rFonts w:ascii="Arial" w:hAnsi="Arial" w:cs="Arial"/>
                <w:sz w:val="22"/>
              </w:rPr>
            </w:pPr>
          </w:p>
        </w:tc>
      </w:tr>
    </w:tbl>
    <w:p w14:paraId="49ADA5A6" w14:textId="77777777" w:rsidR="00E73DDA" w:rsidRPr="00394D79" w:rsidRDefault="00E73DDA" w:rsidP="00E6687D">
      <w:pPr>
        <w:autoSpaceDE w:val="0"/>
        <w:autoSpaceDN w:val="0"/>
        <w:adjustRightInd w:val="0"/>
        <w:jc w:val="both"/>
        <w:rPr>
          <w:rFonts w:ascii="Arial" w:hAnsi="Arial" w:cs="Arial"/>
        </w:rPr>
      </w:pPr>
    </w:p>
    <w:p w14:paraId="25B89DCF" w14:textId="77777777" w:rsidR="00C77369" w:rsidRPr="00394D79" w:rsidRDefault="00C77369" w:rsidP="00E6687D">
      <w:pPr>
        <w:autoSpaceDE w:val="0"/>
        <w:autoSpaceDN w:val="0"/>
        <w:adjustRightInd w:val="0"/>
        <w:jc w:val="both"/>
        <w:rPr>
          <w:rFonts w:ascii="Arial" w:hAnsi="Arial" w:cs="Arial"/>
        </w:rPr>
      </w:pPr>
    </w:p>
    <w:p w14:paraId="368AD322" w14:textId="77777777" w:rsidR="00C77369" w:rsidRPr="00394D79" w:rsidRDefault="00C77369" w:rsidP="00E6687D">
      <w:pPr>
        <w:autoSpaceDE w:val="0"/>
        <w:autoSpaceDN w:val="0"/>
        <w:adjustRightInd w:val="0"/>
        <w:jc w:val="both"/>
        <w:rPr>
          <w:rFonts w:ascii="Arial" w:hAnsi="Arial" w:cs="Arial"/>
        </w:rPr>
      </w:pPr>
    </w:p>
    <w:p w14:paraId="06D29D64" w14:textId="77777777" w:rsidR="00C77369" w:rsidRPr="00394D79" w:rsidRDefault="00C77369" w:rsidP="00E6687D">
      <w:pPr>
        <w:autoSpaceDE w:val="0"/>
        <w:autoSpaceDN w:val="0"/>
        <w:adjustRightInd w:val="0"/>
        <w:jc w:val="both"/>
        <w:rPr>
          <w:rFonts w:ascii="Arial" w:hAnsi="Arial" w:cs="Arial"/>
        </w:rPr>
      </w:pPr>
    </w:p>
    <w:p w14:paraId="58ECB73B" w14:textId="77777777" w:rsidR="00C77369" w:rsidRPr="00394D79" w:rsidRDefault="00C77369" w:rsidP="00E6687D">
      <w:pPr>
        <w:autoSpaceDE w:val="0"/>
        <w:autoSpaceDN w:val="0"/>
        <w:adjustRightInd w:val="0"/>
        <w:jc w:val="both"/>
        <w:rPr>
          <w:rFonts w:ascii="Arial" w:hAnsi="Arial" w:cs="Arial"/>
        </w:rPr>
      </w:pPr>
    </w:p>
    <w:p w14:paraId="0C3E2B3A" w14:textId="77777777" w:rsidR="00C77369" w:rsidRPr="00394D79" w:rsidRDefault="00C77369" w:rsidP="00E6687D">
      <w:pPr>
        <w:autoSpaceDE w:val="0"/>
        <w:autoSpaceDN w:val="0"/>
        <w:adjustRightInd w:val="0"/>
        <w:jc w:val="both"/>
        <w:rPr>
          <w:rFonts w:ascii="Arial" w:hAnsi="Arial" w:cs="Arial"/>
        </w:rPr>
      </w:pPr>
    </w:p>
    <w:p w14:paraId="480D0CE9" w14:textId="77777777" w:rsidR="00C77369" w:rsidRPr="00394D79" w:rsidRDefault="00C77369" w:rsidP="00E6687D">
      <w:pPr>
        <w:autoSpaceDE w:val="0"/>
        <w:autoSpaceDN w:val="0"/>
        <w:adjustRightInd w:val="0"/>
        <w:jc w:val="both"/>
        <w:rPr>
          <w:rFonts w:ascii="Arial" w:hAnsi="Arial" w:cs="Arial"/>
        </w:rPr>
      </w:pPr>
    </w:p>
    <w:p w14:paraId="37B5335E" w14:textId="77777777" w:rsidR="00C77369" w:rsidRPr="00394D79" w:rsidRDefault="00C77369" w:rsidP="00E6687D">
      <w:pPr>
        <w:autoSpaceDE w:val="0"/>
        <w:autoSpaceDN w:val="0"/>
        <w:adjustRightInd w:val="0"/>
        <w:jc w:val="both"/>
        <w:rPr>
          <w:rFonts w:ascii="Arial" w:hAnsi="Arial" w:cs="Arial"/>
        </w:rPr>
      </w:pPr>
    </w:p>
    <w:p w14:paraId="3D806621" w14:textId="77777777" w:rsidR="00C77369" w:rsidRPr="00394D79" w:rsidRDefault="00C77369" w:rsidP="00E6687D">
      <w:pPr>
        <w:autoSpaceDE w:val="0"/>
        <w:autoSpaceDN w:val="0"/>
        <w:adjustRightInd w:val="0"/>
        <w:jc w:val="both"/>
        <w:rPr>
          <w:rFonts w:ascii="Arial" w:hAnsi="Arial" w:cs="Arial"/>
        </w:rPr>
      </w:pPr>
    </w:p>
    <w:p w14:paraId="01DAD6AF" w14:textId="77777777" w:rsidR="00C77369" w:rsidRPr="00394D79" w:rsidRDefault="00C77369" w:rsidP="00E6687D">
      <w:pPr>
        <w:autoSpaceDE w:val="0"/>
        <w:autoSpaceDN w:val="0"/>
        <w:adjustRightInd w:val="0"/>
        <w:jc w:val="both"/>
        <w:rPr>
          <w:rFonts w:ascii="Arial" w:hAnsi="Arial" w:cs="Arial"/>
        </w:rPr>
      </w:pPr>
    </w:p>
    <w:p w14:paraId="436AB11F" w14:textId="77777777" w:rsidR="00C77369" w:rsidRPr="00394D79" w:rsidRDefault="00C77369" w:rsidP="00E6687D">
      <w:pPr>
        <w:autoSpaceDE w:val="0"/>
        <w:autoSpaceDN w:val="0"/>
        <w:adjustRightInd w:val="0"/>
        <w:jc w:val="both"/>
        <w:rPr>
          <w:rFonts w:ascii="Arial" w:hAnsi="Arial" w:cs="Arial"/>
        </w:rPr>
      </w:pPr>
    </w:p>
    <w:p w14:paraId="48D80B3A" w14:textId="77777777" w:rsidR="00C77369" w:rsidRPr="00394D79" w:rsidRDefault="00C77369" w:rsidP="00E6687D">
      <w:pPr>
        <w:autoSpaceDE w:val="0"/>
        <w:autoSpaceDN w:val="0"/>
        <w:adjustRightInd w:val="0"/>
        <w:jc w:val="both"/>
        <w:rPr>
          <w:rFonts w:ascii="Arial" w:hAnsi="Arial" w:cs="Arial"/>
        </w:rPr>
      </w:pPr>
    </w:p>
    <w:p w14:paraId="233393A7" w14:textId="77777777" w:rsidR="00C77369" w:rsidRPr="00394D79" w:rsidRDefault="00C77369" w:rsidP="00E6687D">
      <w:pPr>
        <w:autoSpaceDE w:val="0"/>
        <w:autoSpaceDN w:val="0"/>
        <w:adjustRightInd w:val="0"/>
        <w:jc w:val="both"/>
        <w:rPr>
          <w:rFonts w:ascii="Arial" w:hAnsi="Arial" w:cs="Arial"/>
        </w:rPr>
      </w:pPr>
    </w:p>
    <w:p w14:paraId="2B0C37DD" w14:textId="3AF529F0" w:rsidR="00A92D07" w:rsidRPr="00394D79" w:rsidRDefault="00A92D07">
      <w:pPr>
        <w:rPr>
          <w:rFonts w:ascii="Arial" w:hAnsi="Arial" w:cs="Arial"/>
        </w:rPr>
      </w:pPr>
      <w:r w:rsidRPr="00394D79">
        <w:rPr>
          <w:rFonts w:ascii="Arial" w:hAnsi="Arial" w:cs="Arial"/>
        </w:rPr>
        <w:br w:type="page"/>
      </w:r>
    </w:p>
    <w:p w14:paraId="0EC7E08C" w14:textId="77777777" w:rsidR="001C5F11" w:rsidRPr="005B2653" w:rsidRDefault="001C5F11" w:rsidP="00C77369">
      <w:pPr>
        <w:pStyle w:val="Titolo"/>
        <w:spacing w:after="120"/>
        <w:rPr>
          <w:rFonts w:ascii="Arial" w:hAnsi="Arial" w:cs="Arial"/>
          <w:sz w:val="28"/>
        </w:rPr>
      </w:pPr>
      <w:r w:rsidRPr="005B2653">
        <w:rPr>
          <w:rFonts w:ascii="Arial" w:hAnsi="Arial" w:cs="Arial"/>
          <w:sz w:val="28"/>
        </w:rPr>
        <w:lastRenderedPageBreak/>
        <w:t>Direttore del Corso</w:t>
      </w:r>
    </w:p>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2"/>
        <w:gridCol w:w="2693"/>
        <w:gridCol w:w="2410"/>
        <w:gridCol w:w="2268"/>
      </w:tblGrid>
      <w:tr w:rsidR="00CC0CEC" w:rsidRPr="005B2653" w14:paraId="1FB2B8D6" w14:textId="77777777" w:rsidTr="005C1639">
        <w:tc>
          <w:tcPr>
            <w:tcW w:w="2802" w:type="dxa"/>
            <w:shd w:val="clear" w:color="auto" w:fill="auto"/>
          </w:tcPr>
          <w:p w14:paraId="24FE045F" w14:textId="77777777" w:rsidR="00CC0CEC" w:rsidRPr="005B2653" w:rsidRDefault="00CC0CEC" w:rsidP="00E6687D">
            <w:pPr>
              <w:autoSpaceDE w:val="0"/>
              <w:autoSpaceDN w:val="0"/>
              <w:adjustRightInd w:val="0"/>
              <w:rPr>
                <w:rFonts w:ascii="Arial" w:hAnsi="Arial" w:cs="Arial"/>
                <w:b/>
                <w:sz w:val="22"/>
              </w:rPr>
            </w:pPr>
            <w:r w:rsidRPr="005B2653">
              <w:rPr>
                <w:rFonts w:ascii="Arial" w:hAnsi="Arial" w:cs="Arial"/>
                <w:b/>
                <w:sz w:val="22"/>
              </w:rPr>
              <w:t>Cognome</w:t>
            </w:r>
          </w:p>
        </w:tc>
        <w:tc>
          <w:tcPr>
            <w:tcW w:w="2693" w:type="dxa"/>
            <w:shd w:val="clear" w:color="auto" w:fill="auto"/>
          </w:tcPr>
          <w:p w14:paraId="3FFA7C1D" w14:textId="77777777" w:rsidR="00CC0CEC" w:rsidRPr="005B2653" w:rsidRDefault="00CC0CEC" w:rsidP="00E6687D">
            <w:pPr>
              <w:autoSpaceDE w:val="0"/>
              <w:autoSpaceDN w:val="0"/>
              <w:adjustRightInd w:val="0"/>
              <w:rPr>
                <w:rFonts w:ascii="Arial" w:hAnsi="Arial" w:cs="Arial"/>
                <w:b/>
                <w:sz w:val="22"/>
              </w:rPr>
            </w:pPr>
            <w:r w:rsidRPr="005B2653">
              <w:rPr>
                <w:rFonts w:ascii="Arial" w:hAnsi="Arial" w:cs="Arial"/>
                <w:b/>
                <w:sz w:val="22"/>
              </w:rPr>
              <w:t>Nome</w:t>
            </w:r>
          </w:p>
        </w:tc>
        <w:tc>
          <w:tcPr>
            <w:tcW w:w="2410" w:type="dxa"/>
            <w:shd w:val="clear" w:color="auto" w:fill="auto"/>
          </w:tcPr>
          <w:p w14:paraId="077848F1" w14:textId="77777777" w:rsidR="00CC0CEC" w:rsidRPr="005B2653" w:rsidRDefault="00CC0CEC" w:rsidP="00E6687D">
            <w:pPr>
              <w:autoSpaceDE w:val="0"/>
              <w:autoSpaceDN w:val="0"/>
              <w:adjustRightInd w:val="0"/>
              <w:rPr>
                <w:rFonts w:ascii="Arial" w:hAnsi="Arial" w:cs="Arial"/>
                <w:b/>
                <w:sz w:val="22"/>
              </w:rPr>
            </w:pPr>
            <w:r w:rsidRPr="005B2653">
              <w:rPr>
                <w:rFonts w:ascii="Arial" w:hAnsi="Arial" w:cs="Arial"/>
                <w:b/>
                <w:sz w:val="22"/>
              </w:rPr>
              <w:t>Dipartimento</w:t>
            </w:r>
          </w:p>
        </w:tc>
        <w:tc>
          <w:tcPr>
            <w:tcW w:w="2268" w:type="dxa"/>
            <w:shd w:val="clear" w:color="auto" w:fill="auto"/>
          </w:tcPr>
          <w:p w14:paraId="2C930850" w14:textId="77777777" w:rsidR="00CC0CEC" w:rsidRPr="005B2653" w:rsidRDefault="00CC0CEC" w:rsidP="00E6687D">
            <w:pPr>
              <w:autoSpaceDE w:val="0"/>
              <w:autoSpaceDN w:val="0"/>
              <w:adjustRightInd w:val="0"/>
              <w:rPr>
                <w:rFonts w:ascii="Arial" w:hAnsi="Arial" w:cs="Arial"/>
                <w:b/>
                <w:sz w:val="22"/>
              </w:rPr>
            </w:pPr>
            <w:r w:rsidRPr="005B2653">
              <w:rPr>
                <w:rFonts w:ascii="Arial" w:hAnsi="Arial" w:cs="Arial"/>
                <w:b/>
                <w:sz w:val="22"/>
              </w:rPr>
              <w:t>Qualifica</w:t>
            </w:r>
          </w:p>
        </w:tc>
      </w:tr>
      <w:tr w:rsidR="00CC0CEC" w:rsidRPr="005B2653" w14:paraId="79AF296F" w14:textId="77777777" w:rsidTr="005C1639">
        <w:tc>
          <w:tcPr>
            <w:tcW w:w="2802" w:type="dxa"/>
            <w:shd w:val="clear" w:color="auto" w:fill="auto"/>
          </w:tcPr>
          <w:p w14:paraId="2669A011" w14:textId="0D616C09" w:rsidR="00CC0CEC" w:rsidRPr="005B2653" w:rsidRDefault="0042161C" w:rsidP="00E6687D">
            <w:pPr>
              <w:autoSpaceDE w:val="0"/>
              <w:autoSpaceDN w:val="0"/>
              <w:adjustRightInd w:val="0"/>
              <w:ind w:left="920"/>
              <w:jc w:val="both"/>
              <w:rPr>
                <w:rFonts w:ascii="Arial" w:hAnsi="Arial" w:cs="Arial"/>
                <w:b/>
                <w:sz w:val="22"/>
              </w:rPr>
            </w:pPr>
            <w:r>
              <w:rPr>
                <w:rFonts w:ascii="Arial" w:hAnsi="Arial" w:cs="Arial"/>
                <w:b/>
                <w:sz w:val="22"/>
              </w:rPr>
              <w:t>Paoloni</w:t>
            </w:r>
          </w:p>
        </w:tc>
        <w:tc>
          <w:tcPr>
            <w:tcW w:w="2693" w:type="dxa"/>
            <w:shd w:val="clear" w:color="auto" w:fill="auto"/>
          </w:tcPr>
          <w:p w14:paraId="3D2E7A1A" w14:textId="3F0EEA0C" w:rsidR="00CC0CEC" w:rsidRPr="005B2653" w:rsidRDefault="0042161C" w:rsidP="00E6687D">
            <w:pPr>
              <w:autoSpaceDE w:val="0"/>
              <w:autoSpaceDN w:val="0"/>
              <w:adjustRightInd w:val="0"/>
              <w:ind w:left="920"/>
              <w:jc w:val="both"/>
              <w:rPr>
                <w:rFonts w:ascii="Arial" w:hAnsi="Arial" w:cs="Arial"/>
                <w:b/>
                <w:sz w:val="22"/>
              </w:rPr>
            </w:pPr>
            <w:r>
              <w:rPr>
                <w:rFonts w:ascii="Arial" w:hAnsi="Arial" w:cs="Arial"/>
                <w:b/>
                <w:sz w:val="22"/>
              </w:rPr>
              <w:t>Mauro</w:t>
            </w:r>
          </w:p>
        </w:tc>
        <w:tc>
          <w:tcPr>
            <w:tcW w:w="2410" w:type="dxa"/>
            <w:shd w:val="clear" w:color="auto" w:fill="auto"/>
          </w:tcPr>
          <w:p w14:paraId="3B0F0DB0" w14:textId="45B8942B" w:rsidR="00CC0CEC" w:rsidRPr="005B2653" w:rsidRDefault="0042161C" w:rsidP="00E6687D">
            <w:pPr>
              <w:autoSpaceDE w:val="0"/>
              <w:autoSpaceDN w:val="0"/>
              <w:adjustRightInd w:val="0"/>
              <w:ind w:left="920"/>
              <w:jc w:val="both"/>
              <w:rPr>
                <w:rFonts w:ascii="Arial" w:hAnsi="Arial" w:cs="Arial"/>
                <w:b/>
                <w:sz w:val="22"/>
              </w:rPr>
            </w:pPr>
            <w:r>
              <w:rPr>
                <w:rFonts w:ascii="Arial" w:hAnsi="Arial" w:cs="Arial"/>
                <w:b/>
                <w:sz w:val="22"/>
              </w:rPr>
              <w:t>Economia Aziendale</w:t>
            </w:r>
          </w:p>
        </w:tc>
        <w:tc>
          <w:tcPr>
            <w:tcW w:w="2268" w:type="dxa"/>
            <w:shd w:val="clear" w:color="auto" w:fill="auto"/>
          </w:tcPr>
          <w:p w14:paraId="4B8CF566" w14:textId="5ED1B587" w:rsidR="00CC0CEC" w:rsidRPr="005B2653" w:rsidRDefault="0042161C" w:rsidP="00E6687D">
            <w:pPr>
              <w:autoSpaceDE w:val="0"/>
              <w:autoSpaceDN w:val="0"/>
              <w:adjustRightInd w:val="0"/>
              <w:ind w:left="920"/>
              <w:jc w:val="both"/>
              <w:rPr>
                <w:rFonts w:ascii="Arial" w:hAnsi="Arial" w:cs="Arial"/>
                <w:b/>
                <w:sz w:val="22"/>
              </w:rPr>
            </w:pPr>
            <w:r>
              <w:rPr>
                <w:rFonts w:ascii="Arial" w:hAnsi="Arial" w:cs="Arial"/>
                <w:b/>
                <w:sz w:val="22"/>
              </w:rPr>
              <w:t>Ordinario</w:t>
            </w:r>
          </w:p>
        </w:tc>
      </w:tr>
    </w:tbl>
    <w:p w14:paraId="4FD5904B" w14:textId="77777777" w:rsidR="001C5F11" w:rsidRPr="005B2653" w:rsidRDefault="001C5F11" w:rsidP="00E6687D">
      <w:pPr>
        <w:autoSpaceDE w:val="0"/>
        <w:autoSpaceDN w:val="0"/>
        <w:adjustRightInd w:val="0"/>
        <w:jc w:val="both"/>
        <w:rPr>
          <w:rFonts w:ascii="Arial" w:hAnsi="Arial" w:cs="Arial"/>
          <w:b/>
        </w:rPr>
      </w:pPr>
      <w:r w:rsidRPr="005B2653">
        <w:rPr>
          <w:rFonts w:ascii="Arial" w:hAnsi="Arial" w:cs="Arial"/>
          <w:b/>
        </w:rPr>
        <w:t xml:space="preserve"> </w:t>
      </w:r>
    </w:p>
    <w:p w14:paraId="4F0D6895" w14:textId="77777777" w:rsidR="00C77369" w:rsidRPr="005B2653" w:rsidRDefault="00C77369" w:rsidP="00E6687D">
      <w:pPr>
        <w:autoSpaceDE w:val="0"/>
        <w:autoSpaceDN w:val="0"/>
        <w:adjustRightInd w:val="0"/>
        <w:jc w:val="both"/>
        <w:rPr>
          <w:rFonts w:ascii="Arial" w:hAnsi="Arial" w:cs="Arial"/>
          <w:b/>
        </w:rPr>
      </w:pPr>
    </w:p>
    <w:p w14:paraId="50720614" w14:textId="77777777" w:rsidR="000914A3" w:rsidRPr="005B2653" w:rsidRDefault="000914A3" w:rsidP="00C77369">
      <w:pPr>
        <w:pStyle w:val="Titolo"/>
        <w:spacing w:after="120"/>
        <w:rPr>
          <w:rFonts w:ascii="Arial" w:hAnsi="Arial" w:cs="Arial"/>
          <w:sz w:val="28"/>
          <w:szCs w:val="28"/>
        </w:rPr>
      </w:pPr>
      <w:r w:rsidRPr="005B2653">
        <w:rPr>
          <w:rFonts w:ascii="Arial" w:hAnsi="Arial" w:cs="Arial"/>
          <w:sz w:val="28"/>
          <w:szCs w:val="28"/>
        </w:rPr>
        <w:t>Consiglio del Corso</w:t>
      </w:r>
    </w:p>
    <w:tbl>
      <w:tblPr>
        <w:tblW w:w="10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
        <w:gridCol w:w="2346"/>
        <w:gridCol w:w="2227"/>
        <w:gridCol w:w="2848"/>
        <w:gridCol w:w="2347"/>
      </w:tblGrid>
      <w:tr w:rsidR="00270F2E" w:rsidRPr="005B2653" w14:paraId="6712EEAC" w14:textId="77777777" w:rsidTr="00A4249B">
        <w:tc>
          <w:tcPr>
            <w:tcW w:w="343" w:type="dxa"/>
            <w:shd w:val="clear" w:color="auto" w:fill="auto"/>
          </w:tcPr>
          <w:p w14:paraId="416000F6" w14:textId="77777777" w:rsidR="00CC0CEC" w:rsidRPr="005B2653" w:rsidRDefault="00CC0CEC" w:rsidP="005C1639">
            <w:pPr>
              <w:autoSpaceDE w:val="0"/>
              <w:autoSpaceDN w:val="0"/>
              <w:adjustRightInd w:val="0"/>
              <w:rPr>
                <w:rFonts w:ascii="Arial" w:hAnsi="Arial" w:cs="Arial"/>
                <w:b/>
                <w:sz w:val="22"/>
                <w:szCs w:val="22"/>
              </w:rPr>
            </w:pPr>
          </w:p>
        </w:tc>
        <w:tc>
          <w:tcPr>
            <w:tcW w:w="2346" w:type="dxa"/>
            <w:shd w:val="clear" w:color="auto" w:fill="auto"/>
          </w:tcPr>
          <w:p w14:paraId="1B11B316" w14:textId="77777777" w:rsidR="00CC0CEC" w:rsidRPr="005B2653" w:rsidRDefault="00CC0CEC" w:rsidP="005C1639">
            <w:pPr>
              <w:autoSpaceDE w:val="0"/>
              <w:autoSpaceDN w:val="0"/>
              <w:adjustRightInd w:val="0"/>
              <w:rPr>
                <w:rFonts w:ascii="Arial" w:hAnsi="Arial" w:cs="Arial"/>
                <w:b/>
                <w:sz w:val="22"/>
                <w:szCs w:val="22"/>
              </w:rPr>
            </w:pPr>
            <w:r w:rsidRPr="005B2653">
              <w:rPr>
                <w:rFonts w:ascii="Arial" w:hAnsi="Arial" w:cs="Arial"/>
                <w:b/>
                <w:sz w:val="22"/>
                <w:szCs w:val="22"/>
              </w:rPr>
              <w:t>Cognome</w:t>
            </w:r>
          </w:p>
        </w:tc>
        <w:tc>
          <w:tcPr>
            <w:tcW w:w="2227" w:type="dxa"/>
            <w:shd w:val="clear" w:color="auto" w:fill="auto"/>
          </w:tcPr>
          <w:p w14:paraId="1110250B" w14:textId="77777777" w:rsidR="00CC0CEC" w:rsidRPr="005B2653" w:rsidRDefault="00CC0CEC" w:rsidP="005C1639">
            <w:pPr>
              <w:autoSpaceDE w:val="0"/>
              <w:autoSpaceDN w:val="0"/>
              <w:adjustRightInd w:val="0"/>
              <w:rPr>
                <w:rFonts w:ascii="Arial" w:hAnsi="Arial" w:cs="Arial"/>
                <w:b/>
                <w:sz w:val="22"/>
                <w:szCs w:val="22"/>
              </w:rPr>
            </w:pPr>
            <w:r w:rsidRPr="005B2653">
              <w:rPr>
                <w:rFonts w:ascii="Arial" w:hAnsi="Arial" w:cs="Arial"/>
                <w:b/>
                <w:sz w:val="22"/>
                <w:szCs w:val="22"/>
              </w:rPr>
              <w:t>Nome</w:t>
            </w:r>
          </w:p>
        </w:tc>
        <w:tc>
          <w:tcPr>
            <w:tcW w:w="2848" w:type="dxa"/>
            <w:shd w:val="clear" w:color="auto" w:fill="auto"/>
          </w:tcPr>
          <w:p w14:paraId="3369C680" w14:textId="77777777" w:rsidR="00CC0CEC" w:rsidRPr="005B2653" w:rsidRDefault="00CC0CEC" w:rsidP="005C1639">
            <w:pPr>
              <w:autoSpaceDE w:val="0"/>
              <w:autoSpaceDN w:val="0"/>
              <w:adjustRightInd w:val="0"/>
              <w:rPr>
                <w:rFonts w:ascii="Arial" w:hAnsi="Arial" w:cs="Arial"/>
                <w:b/>
                <w:sz w:val="22"/>
                <w:szCs w:val="22"/>
              </w:rPr>
            </w:pPr>
            <w:r w:rsidRPr="005B2653">
              <w:rPr>
                <w:rFonts w:ascii="Arial" w:hAnsi="Arial" w:cs="Arial"/>
                <w:b/>
                <w:sz w:val="22"/>
                <w:szCs w:val="22"/>
              </w:rPr>
              <w:t>Dipartimento/Ente</w:t>
            </w:r>
          </w:p>
        </w:tc>
        <w:tc>
          <w:tcPr>
            <w:tcW w:w="2347" w:type="dxa"/>
            <w:shd w:val="clear" w:color="auto" w:fill="auto"/>
          </w:tcPr>
          <w:p w14:paraId="7BF0FC7B" w14:textId="77777777" w:rsidR="00CC0CEC" w:rsidRPr="005B2653" w:rsidRDefault="00CC0CEC" w:rsidP="005C1639">
            <w:pPr>
              <w:autoSpaceDE w:val="0"/>
              <w:autoSpaceDN w:val="0"/>
              <w:adjustRightInd w:val="0"/>
              <w:rPr>
                <w:rFonts w:ascii="Arial" w:hAnsi="Arial" w:cs="Arial"/>
                <w:b/>
                <w:sz w:val="22"/>
                <w:szCs w:val="22"/>
              </w:rPr>
            </w:pPr>
            <w:r w:rsidRPr="005B2653">
              <w:rPr>
                <w:rFonts w:ascii="Arial" w:hAnsi="Arial" w:cs="Arial"/>
                <w:b/>
                <w:sz w:val="22"/>
                <w:szCs w:val="22"/>
              </w:rPr>
              <w:t>Qualifica</w:t>
            </w:r>
          </w:p>
        </w:tc>
      </w:tr>
      <w:tr w:rsidR="00270F2E" w:rsidRPr="005B2653" w14:paraId="2D2780C7" w14:textId="77777777" w:rsidTr="00A4249B">
        <w:tc>
          <w:tcPr>
            <w:tcW w:w="343" w:type="dxa"/>
            <w:shd w:val="clear" w:color="auto" w:fill="auto"/>
          </w:tcPr>
          <w:p w14:paraId="5C5B1D37" w14:textId="77777777" w:rsidR="00CC0CEC" w:rsidRPr="005B2653" w:rsidRDefault="00CC0CEC" w:rsidP="005C1639">
            <w:pPr>
              <w:autoSpaceDE w:val="0"/>
              <w:autoSpaceDN w:val="0"/>
              <w:adjustRightInd w:val="0"/>
              <w:jc w:val="both"/>
              <w:rPr>
                <w:rFonts w:ascii="Arial" w:hAnsi="Arial" w:cs="Arial"/>
                <w:b/>
                <w:sz w:val="22"/>
                <w:szCs w:val="22"/>
              </w:rPr>
            </w:pPr>
            <w:r w:rsidRPr="005B2653">
              <w:rPr>
                <w:rFonts w:ascii="Arial" w:hAnsi="Arial" w:cs="Arial"/>
                <w:b/>
                <w:sz w:val="22"/>
                <w:szCs w:val="22"/>
              </w:rPr>
              <w:t>1</w:t>
            </w:r>
          </w:p>
        </w:tc>
        <w:tc>
          <w:tcPr>
            <w:tcW w:w="2346" w:type="dxa"/>
            <w:shd w:val="clear" w:color="auto" w:fill="auto"/>
          </w:tcPr>
          <w:p w14:paraId="2E7CB3ED" w14:textId="77777777" w:rsidR="00CC0CEC" w:rsidRPr="005B2653" w:rsidRDefault="00CC0CEC" w:rsidP="00E6687D">
            <w:pPr>
              <w:autoSpaceDE w:val="0"/>
              <w:autoSpaceDN w:val="0"/>
              <w:adjustRightInd w:val="0"/>
              <w:rPr>
                <w:rFonts w:ascii="Arial" w:hAnsi="Arial" w:cs="Arial"/>
                <w:b/>
                <w:sz w:val="18"/>
                <w:szCs w:val="22"/>
              </w:rPr>
            </w:pPr>
            <w:r w:rsidRPr="005B2653">
              <w:rPr>
                <w:rFonts w:ascii="Arial" w:hAnsi="Arial" w:cs="Arial"/>
                <w:b/>
                <w:sz w:val="18"/>
                <w:szCs w:val="22"/>
              </w:rPr>
              <w:t>Il Direttore quale Presidente</w:t>
            </w:r>
          </w:p>
          <w:p w14:paraId="010F68FD" w14:textId="3BCFA3AC" w:rsidR="00CC0CEC" w:rsidRPr="005B2653" w:rsidRDefault="00CC0CEC" w:rsidP="00E6687D">
            <w:pPr>
              <w:autoSpaceDE w:val="0"/>
              <w:autoSpaceDN w:val="0"/>
              <w:adjustRightInd w:val="0"/>
              <w:rPr>
                <w:rFonts w:ascii="Arial" w:hAnsi="Arial" w:cs="Arial"/>
                <w:b/>
                <w:sz w:val="18"/>
                <w:szCs w:val="22"/>
              </w:rPr>
            </w:pPr>
            <w:proofErr w:type="spellStart"/>
            <w:r w:rsidRPr="005B2653">
              <w:rPr>
                <w:rFonts w:ascii="Arial" w:hAnsi="Arial" w:cs="Arial"/>
                <w:b/>
                <w:sz w:val="18"/>
                <w:szCs w:val="22"/>
              </w:rPr>
              <w:t>Prof.</w:t>
            </w:r>
            <w:r w:rsidR="0042161C">
              <w:rPr>
                <w:rFonts w:ascii="Arial" w:hAnsi="Arial" w:cs="Arial"/>
                <w:b/>
                <w:sz w:val="18"/>
                <w:szCs w:val="22"/>
              </w:rPr>
              <w:t>Paoloni</w:t>
            </w:r>
            <w:proofErr w:type="spellEnd"/>
          </w:p>
        </w:tc>
        <w:tc>
          <w:tcPr>
            <w:tcW w:w="2227" w:type="dxa"/>
            <w:shd w:val="clear" w:color="auto" w:fill="auto"/>
          </w:tcPr>
          <w:p w14:paraId="473B55E0" w14:textId="10AFDBF0" w:rsidR="00CC0CEC" w:rsidRPr="005B2653" w:rsidRDefault="0042161C" w:rsidP="005C1639">
            <w:pPr>
              <w:autoSpaceDE w:val="0"/>
              <w:autoSpaceDN w:val="0"/>
              <w:adjustRightInd w:val="0"/>
              <w:ind w:left="920"/>
              <w:jc w:val="both"/>
              <w:rPr>
                <w:rFonts w:ascii="Arial" w:hAnsi="Arial" w:cs="Arial"/>
                <w:b/>
                <w:sz w:val="22"/>
                <w:szCs w:val="22"/>
              </w:rPr>
            </w:pPr>
            <w:r>
              <w:rPr>
                <w:rFonts w:ascii="Arial" w:hAnsi="Arial" w:cs="Arial"/>
                <w:b/>
                <w:sz w:val="22"/>
                <w:szCs w:val="22"/>
              </w:rPr>
              <w:t>Mauro</w:t>
            </w:r>
          </w:p>
        </w:tc>
        <w:tc>
          <w:tcPr>
            <w:tcW w:w="2848" w:type="dxa"/>
            <w:shd w:val="clear" w:color="auto" w:fill="auto"/>
          </w:tcPr>
          <w:p w14:paraId="4A5A5368" w14:textId="3C9F9B95" w:rsidR="00CC0CEC" w:rsidRPr="005B2653" w:rsidRDefault="0042161C" w:rsidP="005C1639">
            <w:pPr>
              <w:autoSpaceDE w:val="0"/>
              <w:autoSpaceDN w:val="0"/>
              <w:adjustRightInd w:val="0"/>
              <w:ind w:left="920"/>
              <w:jc w:val="both"/>
              <w:rPr>
                <w:rFonts w:ascii="Arial" w:hAnsi="Arial" w:cs="Arial"/>
                <w:b/>
                <w:sz w:val="22"/>
                <w:szCs w:val="22"/>
              </w:rPr>
            </w:pPr>
            <w:r>
              <w:rPr>
                <w:rFonts w:ascii="Arial" w:hAnsi="Arial" w:cs="Arial"/>
                <w:b/>
                <w:sz w:val="22"/>
                <w:szCs w:val="22"/>
              </w:rPr>
              <w:t>Economia Aziendale</w:t>
            </w:r>
          </w:p>
        </w:tc>
        <w:tc>
          <w:tcPr>
            <w:tcW w:w="2347" w:type="dxa"/>
            <w:shd w:val="clear" w:color="auto" w:fill="auto"/>
          </w:tcPr>
          <w:p w14:paraId="063EAAB4" w14:textId="673EAB7F" w:rsidR="00CC0CEC" w:rsidRPr="005B2653" w:rsidRDefault="0042161C" w:rsidP="005C1639">
            <w:pPr>
              <w:autoSpaceDE w:val="0"/>
              <w:autoSpaceDN w:val="0"/>
              <w:adjustRightInd w:val="0"/>
              <w:ind w:left="920"/>
              <w:jc w:val="both"/>
              <w:rPr>
                <w:rFonts w:ascii="Arial" w:hAnsi="Arial" w:cs="Arial"/>
                <w:b/>
                <w:sz w:val="22"/>
                <w:szCs w:val="22"/>
              </w:rPr>
            </w:pPr>
            <w:r>
              <w:rPr>
                <w:rFonts w:ascii="Arial" w:hAnsi="Arial" w:cs="Arial"/>
                <w:b/>
                <w:sz w:val="22"/>
                <w:szCs w:val="22"/>
              </w:rPr>
              <w:t>Ordinario</w:t>
            </w:r>
          </w:p>
        </w:tc>
      </w:tr>
      <w:tr w:rsidR="00270F2E" w:rsidRPr="005B2653" w14:paraId="0876A0D8" w14:textId="77777777" w:rsidTr="00A4249B">
        <w:tc>
          <w:tcPr>
            <w:tcW w:w="343" w:type="dxa"/>
            <w:shd w:val="clear" w:color="auto" w:fill="auto"/>
          </w:tcPr>
          <w:p w14:paraId="5F840D69" w14:textId="77777777" w:rsidR="00CC0CEC" w:rsidRPr="005B2653" w:rsidRDefault="00CC0CEC" w:rsidP="005C1639">
            <w:pPr>
              <w:autoSpaceDE w:val="0"/>
              <w:autoSpaceDN w:val="0"/>
              <w:adjustRightInd w:val="0"/>
              <w:jc w:val="both"/>
              <w:rPr>
                <w:rFonts w:ascii="Arial" w:hAnsi="Arial" w:cs="Arial"/>
                <w:b/>
                <w:sz w:val="22"/>
                <w:szCs w:val="22"/>
              </w:rPr>
            </w:pPr>
            <w:r w:rsidRPr="005B2653">
              <w:rPr>
                <w:rFonts w:ascii="Arial" w:hAnsi="Arial" w:cs="Arial"/>
                <w:b/>
                <w:sz w:val="22"/>
                <w:szCs w:val="22"/>
              </w:rPr>
              <w:t>2</w:t>
            </w:r>
          </w:p>
        </w:tc>
        <w:tc>
          <w:tcPr>
            <w:tcW w:w="2346" w:type="dxa"/>
            <w:shd w:val="clear" w:color="auto" w:fill="auto"/>
          </w:tcPr>
          <w:p w14:paraId="68035B0B" w14:textId="1F22FCD6" w:rsidR="00CC0CEC" w:rsidRPr="005B2653" w:rsidRDefault="00270F2E" w:rsidP="005C1639">
            <w:pPr>
              <w:autoSpaceDE w:val="0"/>
              <w:autoSpaceDN w:val="0"/>
              <w:adjustRightInd w:val="0"/>
              <w:ind w:left="920"/>
              <w:jc w:val="both"/>
              <w:rPr>
                <w:rFonts w:ascii="Arial" w:hAnsi="Arial" w:cs="Arial"/>
                <w:b/>
                <w:sz w:val="22"/>
                <w:szCs w:val="22"/>
              </w:rPr>
            </w:pPr>
            <w:r>
              <w:rPr>
                <w:rFonts w:ascii="Arial" w:hAnsi="Arial" w:cs="Arial"/>
                <w:b/>
                <w:sz w:val="22"/>
                <w:szCs w:val="22"/>
              </w:rPr>
              <w:t>Caratelli</w:t>
            </w:r>
          </w:p>
        </w:tc>
        <w:tc>
          <w:tcPr>
            <w:tcW w:w="2227" w:type="dxa"/>
            <w:shd w:val="clear" w:color="auto" w:fill="auto"/>
          </w:tcPr>
          <w:p w14:paraId="63C8B665" w14:textId="597B09A4" w:rsidR="00CC0CEC" w:rsidRPr="005B2653" w:rsidRDefault="00270F2E" w:rsidP="005C1639">
            <w:pPr>
              <w:autoSpaceDE w:val="0"/>
              <w:autoSpaceDN w:val="0"/>
              <w:adjustRightInd w:val="0"/>
              <w:ind w:left="920"/>
              <w:jc w:val="both"/>
              <w:rPr>
                <w:rFonts w:ascii="Arial" w:hAnsi="Arial" w:cs="Arial"/>
                <w:b/>
                <w:sz w:val="22"/>
                <w:szCs w:val="22"/>
              </w:rPr>
            </w:pPr>
            <w:r>
              <w:rPr>
                <w:rFonts w:ascii="Arial" w:hAnsi="Arial" w:cs="Arial"/>
                <w:b/>
                <w:sz w:val="22"/>
                <w:szCs w:val="22"/>
              </w:rPr>
              <w:t>Massimo</w:t>
            </w:r>
          </w:p>
        </w:tc>
        <w:tc>
          <w:tcPr>
            <w:tcW w:w="2848" w:type="dxa"/>
            <w:shd w:val="clear" w:color="auto" w:fill="auto"/>
          </w:tcPr>
          <w:p w14:paraId="260A3522" w14:textId="6C26B821" w:rsidR="00CC0CEC" w:rsidRPr="005B2653" w:rsidRDefault="00270F2E" w:rsidP="005C1639">
            <w:pPr>
              <w:autoSpaceDE w:val="0"/>
              <w:autoSpaceDN w:val="0"/>
              <w:adjustRightInd w:val="0"/>
              <w:ind w:left="920"/>
              <w:jc w:val="both"/>
              <w:rPr>
                <w:rFonts w:ascii="Arial" w:hAnsi="Arial" w:cs="Arial"/>
                <w:b/>
                <w:sz w:val="22"/>
                <w:szCs w:val="22"/>
              </w:rPr>
            </w:pPr>
            <w:r>
              <w:rPr>
                <w:rFonts w:ascii="Arial" w:hAnsi="Arial" w:cs="Arial"/>
                <w:b/>
                <w:sz w:val="22"/>
                <w:szCs w:val="22"/>
              </w:rPr>
              <w:t>Economia Aziendale</w:t>
            </w:r>
          </w:p>
        </w:tc>
        <w:tc>
          <w:tcPr>
            <w:tcW w:w="2347" w:type="dxa"/>
            <w:shd w:val="clear" w:color="auto" w:fill="auto"/>
          </w:tcPr>
          <w:p w14:paraId="70A5172A" w14:textId="5FC36E04" w:rsidR="00CC0CEC" w:rsidRPr="005B2653" w:rsidRDefault="00270F2E" w:rsidP="005C1639">
            <w:pPr>
              <w:autoSpaceDE w:val="0"/>
              <w:autoSpaceDN w:val="0"/>
              <w:adjustRightInd w:val="0"/>
              <w:ind w:left="920"/>
              <w:jc w:val="both"/>
              <w:rPr>
                <w:rFonts w:ascii="Arial" w:hAnsi="Arial" w:cs="Arial"/>
                <w:b/>
                <w:sz w:val="22"/>
                <w:szCs w:val="22"/>
              </w:rPr>
            </w:pPr>
            <w:r>
              <w:rPr>
                <w:rFonts w:ascii="Arial" w:hAnsi="Arial" w:cs="Arial"/>
                <w:b/>
                <w:sz w:val="22"/>
                <w:szCs w:val="22"/>
              </w:rPr>
              <w:t>Associato</w:t>
            </w:r>
          </w:p>
        </w:tc>
      </w:tr>
      <w:tr w:rsidR="00270F2E" w:rsidRPr="005B2653" w14:paraId="5AE2DE42" w14:textId="77777777" w:rsidTr="00A4249B">
        <w:tc>
          <w:tcPr>
            <w:tcW w:w="343" w:type="dxa"/>
            <w:shd w:val="clear" w:color="auto" w:fill="auto"/>
          </w:tcPr>
          <w:p w14:paraId="4A05383D" w14:textId="77777777" w:rsidR="00CC0CEC" w:rsidRPr="005B2653" w:rsidRDefault="00CC0CEC" w:rsidP="005C1639">
            <w:pPr>
              <w:autoSpaceDE w:val="0"/>
              <w:autoSpaceDN w:val="0"/>
              <w:adjustRightInd w:val="0"/>
              <w:jc w:val="both"/>
              <w:rPr>
                <w:rFonts w:ascii="Arial" w:hAnsi="Arial" w:cs="Arial"/>
                <w:b/>
                <w:sz w:val="22"/>
                <w:szCs w:val="22"/>
              </w:rPr>
            </w:pPr>
            <w:r w:rsidRPr="005B2653">
              <w:rPr>
                <w:rFonts w:ascii="Arial" w:hAnsi="Arial" w:cs="Arial"/>
                <w:b/>
                <w:sz w:val="22"/>
                <w:szCs w:val="22"/>
              </w:rPr>
              <w:t>3</w:t>
            </w:r>
          </w:p>
        </w:tc>
        <w:tc>
          <w:tcPr>
            <w:tcW w:w="2346" w:type="dxa"/>
            <w:shd w:val="clear" w:color="auto" w:fill="auto"/>
          </w:tcPr>
          <w:p w14:paraId="454B57B9" w14:textId="59D31D3B" w:rsidR="00CC0CEC" w:rsidRPr="005B2653" w:rsidRDefault="00270F2E" w:rsidP="005C1639">
            <w:pPr>
              <w:autoSpaceDE w:val="0"/>
              <w:autoSpaceDN w:val="0"/>
              <w:adjustRightInd w:val="0"/>
              <w:ind w:left="920"/>
              <w:jc w:val="both"/>
              <w:rPr>
                <w:rFonts w:ascii="Arial" w:hAnsi="Arial" w:cs="Arial"/>
                <w:b/>
                <w:sz w:val="22"/>
                <w:szCs w:val="22"/>
              </w:rPr>
            </w:pPr>
            <w:r>
              <w:rPr>
                <w:rFonts w:ascii="Arial" w:hAnsi="Arial" w:cs="Arial"/>
                <w:b/>
                <w:sz w:val="22"/>
                <w:szCs w:val="22"/>
              </w:rPr>
              <w:t>Pezzi</w:t>
            </w:r>
          </w:p>
        </w:tc>
        <w:tc>
          <w:tcPr>
            <w:tcW w:w="2227" w:type="dxa"/>
            <w:shd w:val="clear" w:color="auto" w:fill="auto"/>
          </w:tcPr>
          <w:p w14:paraId="76712CB2" w14:textId="1BB11EF4" w:rsidR="00CC0CEC" w:rsidRPr="005B2653" w:rsidRDefault="00270F2E" w:rsidP="005C1639">
            <w:pPr>
              <w:autoSpaceDE w:val="0"/>
              <w:autoSpaceDN w:val="0"/>
              <w:adjustRightInd w:val="0"/>
              <w:ind w:left="920"/>
              <w:jc w:val="both"/>
              <w:rPr>
                <w:rFonts w:ascii="Arial" w:hAnsi="Arial" w:cs="Arial"/>
                <w:b/>
                <w:sz w:val="22"/>
                <w:szCs w:val="22"/>
              </w:rPr>
            </w:pPr>
            <w:r>
              <w:rPr>
                <w:rFonts w:ascii="Arial" w:hAnsi="Arial" w:cs="Arial"/>
                <w:b/>
                <w:sz w:val="22"/>
                <w:szCs w:val="22"/>
              </w:rPr>
              <w:t>Alberto</w:t>
            </w:r>
          </w:p>
        </w:tc>
        <w:tc>
          <w:tcPr>
            <w:tcW w:w="2848" w:type="dxa"/>
            <w:shd w:val="clear" w:color="auto" w:fill="auto"/>
          </w:tcPr>
          <w:p w14:paraId="6ECC965B" w14:textId="4731C8CA" w:rsidR="00CC0CEC" w:rsidRPr="005B2653" w:rsidRDefault="00270F2E" w:rsidP="005C1639">
            <w:pPr>
              <w:autoSpaceDE w:val="0"/>
              <w:autoSpaceDN w:val="0"/>
              <w:adjustRightInd w:val="0"/>
              <w:ind w:left="920"/>
              <w:jc w:val="both"/>
              <w:rPr>
                <w:rFonts w:ascii="Arial" w:hAnsi="Arial" w:cs="Arial"/>
                <w:b/>
                <w:sz w:val="22"/>
                <w:szCs w:val="22"/>
              </w:rPr>
            </w:pPr>
            <w:r>
              <w:rPr>
                <w:rFonts w:ascii="Arial" w:hAnsi="Arial" w:cs="Arial"/>
                <w:b/>
                <w:sz w:val="22"/>
                <w:szCs w:val="22"/>
              </w:rPr>
              <w:t>Economia Aziendale</w:t>
            </w:r>
          </w:p>
        </w:tc>
        <w:tc>
          <w:tcPr>
            <w:tcW w:w="2347" w:type="dxa"/>
            <w:shd w:val="clear" w:color="auto" w:fill="auto"/>
          </w:tcPr>
          <w:p w14:paraId="39B11E44" w14:textId="620AD623" w:rsidR="00CC0CEC" w:rsidRPr="005B2653" w:rsidRDefault="00270F2E" w:rsidP="005C1639">
            <w:pPr>
              <w:autoSpaceDE w:val="0"/>
              <w:autoSpaceDN w:val="0"/>
              <w:adjustRightInd w:val="0"/>
              <w:ind w:left="920"/>
              <w:jc w:val="both"/>
              <w:rPr>
                <w:rFonts w:ascii="Arial" w:hAnsi="Arial" w:cs="Arial"/>
                <w:b/>
                <w:sz w:val="22"/>
                <w:szCs w:val="22"/>
              </w:rPr>
            </w:pPr>
            <w:r>
              <w:rPr>
                <w:rFonts w:ascii="Arial" w:hAnsi="Arial" w:cs="Arial"/>
                <w:b/>
                <w:sz w:val="22"/>
                <w:szCs w:val="22"/>
              </w:rPr>
              <w:t>Associato</w:t>
            </w:r>
          </w:p>
        </w:tc>
      </w:tr>
      <w:tr w:rsidR="00270F2E" w:rsidRPr="005B2653" w14:paraId="5BDD5022" w14:textId="77777777" w:rsidTr="00A4249B">
        <w:tc>
          <w:tcPr>
            <w:tcW w:w="343" w:type="dxa"/>
            <w:shd w:val="clear" w:color="auto" w:fill="auto"/>
          </w:tcPr>
          <w:p w14:paraId="4C7575B9" w14:textId="77777777" w:rsidR="00CC0CEC" w:rsidRPr="005B2653" w:rsidRDefault="00CC0CEC" w:rsidP="005C1639">
            <w:pPr>
              <w:autoSpaceDE w:val="0"/>
              <w:autoSpaceDN w:val="0"/>
              <w:adjustRightInd w:val="0"/>
              <w:jc w:val="both"/>
              <w:rPr>
                <w:rFonts w:ascii="Arial" w:hAnsi="Arial" w:cs="Arial"/>
                <w:b/>
                <w:sz w:val="22"/>
                <w:szCs w:val="22"/>
              </w:rPr>
            </w:pPr>
            <w:r w:rsidRPr="005B2653">
              <w:rPr>
                <w:rFonts w:ascii="Arial" w:hAnsi="Arial" w:cs="Arial"/>
                <w:b/>
                <w:sz w:val="22"/>
                <w:szCs w:val="22"/>
              </w:rPr>
              <w:t>4</w:t>
            </w:r>
          </w:p>
        </w:tc>
        <w:tc>
          <w:tcPr>
            <w:tcW w:w="2346" w:type="dxa"/>
            <w:shd w:val="clear" w:color="auto" w:fill="auto"/>
          </w:tcPr>
          <w:p w14:paraId="51321BB0" w14:textId="4E01C65B" w:rsidR="00CC0CEC" w:rsidRPr="005B2653" w:rsidRDefault="00270F2E" w:rsidP="005C1639">
            <w:pPr>
              <w:autoSpaceDE w:val="0"/>
              <w:autoSpaceDN w:val="0"/>
              <w:adjustRightInd w:val="0"/>
              <w:ind w:left="920"/>
              <w:jc w:val="both"/>
              <w:rPr>
                <w:rFonts w:ascii="Arial" w:hAnsi="Arial" w:cs="Arial"/>
                <w:b/>
                <w:sz w:val="22"/>
                <w:szCs w:val="22"/>
              </w:rPr>
            </w:pPr>
            <w:r>
              <w:rPr>
                <w:rFonts w:ascii="Arial" w:hAnsi="Arial" w:cs="Arial"/>
                <w:b/>
                <w:sz w:val="22"/>
                <w:szCs w:val="22"/>
              </w:rPr>
              <w:t>Mattei</w:t>
            </w:r>
          </w:p>
        </w:tc>
        <w:tc>
          <w:tcPr>
            <w:tcW w:w="2227" w:type="dxa"/>
            <w:shd w:val="clear" w:color="auto" w:fill="auto"/>
          </w:tcPr>
          <w:p w14:paraId="0A5D14D8" w14:textId="5C5BB0FD" w:rsidR="00CC0CEC" w:rsidRPr="005B2653" w:rsidRDefault="00270F2E" w:rsidP="005C1639">
            <w:pPr>
              <w:autoSpaceDE w:val="0"/>
              <w:autoSpaceDN w:val="0"/>
              <w:adjustRightInd w:val="0"/>
              <w:ind w:left="920"/>
              <w:jc w:val="both"/>
              <w:rPr>
                <w:rFonts w:ascii="Arial" w:hAnsi="Arial" w:cs="Arial"/>
                <w:b/>
                <w:sz w:val="22"/>
                <w:szCs w:val="22"/>
              </w:rPr>
            </w:pPr>
            <w:r>
              <w:rPr>
                <w:rFonts w:ascii="Arial" w:hAnsi="Arial" w:cs="Arial"/>
                <w:b/>
                <w:sz w:val="22"/>
                <w:szCs w:val="22"/>
              </w:rPr>
              <w:t>Giorgia</w:t>
            </w:r>
          </w:p>
        </w:tc>
        <w:tc>
          <w:tcPr>
            <w:tcW w:w="2848" w:type="dxa"/>
            <w:shd w:val="clear" w:color="auto" w:fill="auto"/>
          </w:tcPr>
          <w:p w14:paraId="2FF55725" w14:textId="7FB306E6" w:rsidR="00CC0CEC" w:rsidRPr="005B2653" w:rsidRDefault="00270F2E" w:rsidP="005C1639">
            <w:pPr>
              <w:autoSpaceDE w:val="0"/>
              <w:autoSpaceDN w:val="0"/>
              <w:adjustRightInd w:val="0"/>
              <w:ind w:left="920"/>
              <w:jc w:val="both"/>
              <w:rPr>
                <w:rFonts w:ascii="Arial" w:hAnsi="Arial" w:cs="Arial"/>
                <w:b/>
                <w:sz w:val="22"/>
                <w:szCs w:val="22"/>
              </w:rPr>
            </w:pPr>
            <w:r>
              <w:rPr>
                <w:rFonts w:ascii="Arial" w:hAnsi="Arial" w:cs="Arial"/>
                <w:b/>
                <w:sz w:val="22"/>
                <w:szCs w:val="22"/>
              </w:rPr>
              <w:t>Economia Aziendale</w:t>
            </w:r>
          </w:p>
        </w:tc>
        <w:tc>
          <w:tcPr>
            <w:tcW w:w="2347" w:type="dxa"/>
            <w:shd w:val="clear" w:color="auto" w:fill="auto"/>
          </w:tcPr>
          <w:p w14:paraId="721CF484" w14:textId="7E90E3D6" w:rsidR="00CC0CEC" w:rsidRPr="005B2653" w:rsidRDefault="00270F2E" w:rsidP="005C1639">
            <w:pPr>
              <w:autoSpaceDE w:val="0"/>
              <w:autoSpaceDN w:val="0"/>
              <w:adjustRightInd w:val="0"/>
              <w:ind w:left="920"/>
              <w:jc w:val="both"/>
              <w:rPr>
                <w:rFonts w:ascii="Arial" w:hAnsi="Arial" w:cs="Arial"/>
                <w:b/>
                <w:sz w:val="22"/>
                <w:szCs w:val="22"/>
              </w:rPr>
            </w:pPr>
            <w:r>
              <w:rPr>
                <w:rFonts w:ascii="Arial" w:hAnsi="Arial" w:cs="Arial"/>
                <w:b/>
                <w:sz w:val="22"/>
                <w:szCs w:val="22"/>
              </w:rPr>
              <w:t>Ricercatore</w:t>
            </w:r>
          </w:p>
        </w:tc>
      </w:tr>
      <w:tr w:rsidR="00270F2E" w:rsidRPr="005B2653" w14:paraId="1530A14B" w14:textId="77777777" w:rsidTr="00A4249B">
        <w:tc>
          <w:tcPr>
            <w:tcW w:w="343" w:type="dxa"/>
            <w:shd w:val="clear" w:color="auto" w:fill="auto"/>
          </w:tcPr>
          <w:p w14:paraId="5457FCA5" w14:textId="77777777" w:rsidR="00CC0CEC" w:rsidRPr="005B2653" w:rsidRDefault="00CC0CEC" w:rsidP="005C1639">
            <w:pPr>
              <w:autoSpaceDE w:val="0"/>
              <w:autoSpaceDN w:val="0"/>
              <w:adjustRightInd w:val="0"/>
              <w:jc w:val="both"/>
              <w:rPr>
                <w:rFonts w:ascii="Arial" w:hAnsi="Arial" w:cs="Arial"/>
                <w:b/>
                <w:sz w:val="22"/>
                <w:szCs w:val="22"/>
              </w:rPr>
            </w:pPr>
            <w:r w:rsidRPr="005B2653">
              <w:rPr>
                <w:rFonts w:ascii="Arial" w:hAnsi="Arial" w:cs="Arial"/>
                <w:b/>
                <w:sz w:val="22"/>
                <w:szCs w:val="22"/>
              </w:rPr>
              <w:t>5</w:t>
            </w:r>
          </w:p>
        </w:tc>
        <w:tc>
          <w:tcPr>
            <w:tcW w:w="2346" w:type="dxa"/>
            <w:shd w:val="clear" w:color="auto" w:fill="auto"/>
          </w:tcPr>
          <w:p w14:paraId="4E842D0B" w14:textId="29EA6D51" w:rsidR="00CC0CEC" w:rsidRPr="005B2653" w:rsidRDefault="00270F2E" w:rsidP="005C1639">
            <w:pPr>
              <w:autoSpaceDE w:val="0"/>
              <w:autoSpaceDN w:val="0"/>
              <w:adjustRightInd w:val="0"/>
              <w:ind w:left="920"/>
              <w:jc w:val="both"/>
              <w:rPr>
                <w:rFonts w:ascii="Arial" w:hAnsi="Arial" w:cs="Arial"/>
                <w:b/>
                <w:sz w:val="22"/>
                <w:szCs w:val="22"/>
              </w:rPr>
            </w:pPr>
            <w:r>
              <w:rPr>
                <w:rFonts w:ascii="Arial" w:hAnsi="Arial" w:cs="Arial"/>
                <w:b/>
                <w:sz w:val="22"/>
                <w:szCs w:val="22"/>
              </w:rPr>
              <w:t>Lento</w:t>
            </w:r>
          </w:p>
        </w:tc>
        <w:tc>
          <w:tcPr>
            <w:tcW w:w="2227" w:type="dxa"/>
            <w:shd w:val="clear" w:color="auto" w:fill="auto"/>
          </w:tcPr>
          <w:p w14:paraId="3FC0D670" w14:textId="0F942CF7" w:rsidR="00CC0CEC" w:rsidRPr="005B2653" w:rsidRDefault="00270F2E" w:rsidP="005C1639">
            <w:pPr>
              <w:autoSpaceDE w:val="0"/>
              <w:autoSpaceDN w:val="0"/>
              <w:adjustRightInd w:val="0"/>
              <w:ind w:left="920"/>
              <w:jc w:val="both"/>
              <w:rPr>
                <w:rFonts w:ascii="Arial" w:hAnsi="Arial" w:cs="Arial"/>
                <w:b/>
                <w:sz w:val="22"/>
                <w:szCs w:val="22"/>
              </w:rPr>
            </w:pPr>
            <w:r>
              <w:rPr>
                <w:rFonts w:ascii="Arial" w:hAnsi="Arial" w:cs="Arial"/>
                <w:b/>
                <w:sz w:val="22"/>
                <w:szCs w:val="22"/>
              </w:rPr>
              <w:t>Vincenzo</w:t>
            </w:r>
          </w:p>
        </w:tc>
        <w:tc>
          <w:tcPr>
            <w:tcW w:w="2848" w:type="dxa"/>
            <w:shd w:val="clear" w:color="auto" w:fill="auto"/>
          </w:tcPr>
          <w:p w14:paraId="63EF5F8D" w14:textId="61B1BBA0" w:rsidR="00CC0CEC" w:rsidRPr="005B2653" w:rsidRDefault="00270F2E" w:rsidP="005C1639">
            <w:pPr>
              <w:autoSpaceDE w:val="0"/>
              <w:autoSpaceDN w:val="0"/>
              <w:adjustRightInd w:val="0"/>
              <w:ind w:left="920"/>
              <w:jc w:val="both"/>
              <w:rPr>
                <w:rFonts w:ascii="Arial" w:hAnsi="Arial" w:cs="Arial"/>
                <w:b/>
                <w:sz w:val="22"/>
                <w:szCs w:val="22"/>
              </w:rPr>
            </w:pPr>
            <w:r>
              <w:rPr>
                <w:rFonts w:ascii="Arial" w:hAnsi="Arial" w:cs="Arial"/>
                <w:b/>
                <w:sz w:val="22"/>
                <w:szCs w:val="22"/>
              </w:rPr>
              <w:t>Credito</w:t>
            </w:r>
            <w:r w:rsidR="00A777E2">
              <w:rPr>
                <w:rFonts w:ascii="Arial" w:hAnsi="Arial" w:cs="Arial"/>
                <w:b/>
                <w:sz w:val="22"/>
                <w:szCs w:val="22"/>
              </w:rPr>
              <w:t xml:space="preserve"> F</w:t>
            </w:r>
            <w:r>
              <w:rPr>
                <w:rFonts w:ascii="Arial" w:hAnsi="Arial" w:cs="Arial"/>
                <w:b/>
                <w:sz w:val="22"/>
                <w:szCs w:val="22"/>
              </w:rPr>
              <w:t>ondiario</w:t>
            </w:r>
          </w:p>
        </w:tc>
        <w:tc>
          <w:tcPr>
            <w:tcW w:w="2347" w:type="dxa"/>
            <w:shd w:val="clear" w:color="auto" w:fill="auto"/>
          </w:tcPr>
          <w:p w14:paraId="71318E65" w14:textId="77777777" w:rsidR="00CC0CEC" w:rsidRPr="005B2653" w:rsidRDefault="00CC0CEC" w:rsidP="005C1639">
            <w:pPr>
              <w:autoSpaceDE w:val="0"/>
              <w:autoSpaceDN w:val="0"/>
              <w:adjustRightInd w:val="0"/>
              <w:ind w:left="920"/>
              <w:jc w:val="both"/>
              <w:rPr>
                <w:rFonts w:ascii="Arial" w:hAnsi="Arial" w:cs="Arial"/>
                <w:b/>
                <w:sz w:val="22"/>
                <w:szCs w:val="22"/>
              </w:rPr>
            </w:pPr>
          </w:p>
        </w:tc>
      </w:tr>
    </w:tbl>
    <w:p w14:paraId="08BFCC01" w14:textId="77777777" w:rsidR="000914A3" w:rsidRPr="005B2653" w:rsidRDefault="000914A3" w:rsidP="00016399">
      <w:pPr>
        <w:autoSpaceDE w:val="0"/>
        <w:autoSpaceDN w:val="0"/>
        <w:adjustRightInd w:val="0"/>
        <w:jc w:val="both"/>
        <w:rPr>
          <w:rFonts w:ascii="Arial" w:hAnsi="Arial" w:cs="Arial"/>
          <w:b/>
        </w:rPr>
      </w:pPr>
    </w:p>
    <w:p w14:paraId="4101EF65" w14:textId="77777777" w:rsidR="00E6687D" w:rsidRPr="005B2653" w:rsidRDefault="00E6687D" w:rsidP="00016399">
      <w:pPr>
        <w:autoSpaceDE w:val="0"/>
        <w:autoSpaceDN w:val="0"/>
        <w:adjustRightInd w:val="0"/>
        <w:jc w:val="both"/>
        <w:rPr>
          <w:rFonts w:ascii="Arial" w:hAnsi="Arial" w:cs="Arial"/>
          <w:b/>
        </w:rPr>
      </w:pPr>
    </w:p>
    <w:p w14:paraId="0249D5E7" w14:textId="7DCAD08D" w:rsidR="000914A3" w:rsidRPr="00BD3219" w:rsidRDefault="000914A3" w:rsidP="00C77369">
      <w:pPr>
        <w:pStyle w:val="Titolo"/>
        <w:spacing w:after="120"/>
        <w:rPr>
          <w:rFonts w:ascii="Arial" w:hAnsi="Arial" w:cs="Arial"/>
          <w:sz w:val="28"/>
          <w:szCs w:val="28"/>
          <w:vertAlign w:val="superscript"/>
        </w:rPr>
      </w:pPr>
      <w:r w:rsidRPr="005B2653">
        <w:rPr>
          <w:rFonts w:ascii="Arial" w:hAnsi="Arial" w:cs="Arial"/>
          <w:sz w:val="28"/>
          <w:szCs w:val="28"/>
        </w:rPr>
        <w:t>Docenti</w:t>
      </w:r>
      <w:r w:rsidR="00BD3219">
        <w:rPr>
          <w:rFonts w:ascii="Arial" w:hAnsi="Arial" w:cs="Arial"/>
          <w:sz w:val="28"/>
          <w:szCs w:val="28"/>
        </w:rPr>
        <w:t xml:space="preserve"> dell’Ateneo</w:t>
      </w:r>
      <w:r w:rsidRPr="005B2653">
        <w:rPr>
          <w:rFonts w:ascii="Arial" w:hAnsi="Arial" w:cs="Arial"/>
          <w:sz w:val="28"/>
          <w:szCs w:val="28"/>
        </w:rPr>
        <w:t xml:space="preserve"> </w:t>
      </w:r>
      <w:r w:rsidR="00BD3219">
        <w:rPr>
          <w:rFonts w:ascii="Arial" w:hAnsi="Arial" w:cs="Arial"/>
          <w:sz w:val="28"/>
          <w:szCs w:val="28"/>
        </w:rPr>
        <w:t xml:space="preserve">impegnati </w:t>
      </w:r>
      <w:r w:rsidRPr="005B2653">
        <w:rPr>
          <w:rFonts w:ascii="Arial" w:hAnsi="Arial" w:cs="Arial"/>
          <w:sz w:val="28"/>
          <w:szCs w:val="28"/>
        </w:rPr>
        <w:t>nell’attività didattica</w:t>
      </w:r>
      <w:r w:rsidR="00BD3219">
        <w:rPr>
          <w:rFonts w:ascii="Arial" w:hAnsi="Arial" w:cs="Arial"/>
          <w:sz w:val="28"/>
          <w:szCs w:val="28"/>
        </w:rPr>
        <w:t xml:space="preserve"> </w:t>
      </w:r>
      <w:r w:rsidR="00BD3219">
        <w:rPr>
          <w:rFonts w:ascii="Arial" w:hAnsi="Arial" w:cs="Arial"/>
          <w:sz w:val="28"/>
          <w:szCs w:val="28"/>
          <w:vertAlign w:val="superscript"/>
        </w:rPr>
        <w:t>*</w:t>
      </w:r>
    </w:p>
    <w:tbl>
      <w:tblPr>
        <w:tblW w:w="10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8"/>
        <w:gridCol w:w="2152"/>
        <w:gridCol w:w="2078"/>
        <w:gridCol w:w="2342"/>
        <w:gridCol w:w="2236"/>
        <w:gridCol w:w="1259"/>
      </w:tblGrid>
      <w:tr w:rsidR="00A4249B" w:rsidRPr="005B2653" w14:paraId="61B6C7E7" w14:textId="65824120" w:rsidTr="0042161C">
        <w:tc>
          <w:tcPr>
            <w:tcW w:w="461" w:type="dxa"/>
            <w:shd w:val="clear" w:color="auto" w:fill="auto"/>
          </w:tcPr>
          <w:p w14:paraId="659FBB15" w14:textId="77777777" w:rsidR="00AE27E0" w:rsidRPr="005B2653" w:rsidRDefault="00AE27E0" w:rsidP="005C1639">
            <w:pPr>
              <w:autoSpaceDE w:val="0"/>
              <w:autoSpaceDN w:val="0"/>
              <w:adjustRightInd w:val="0"/>
              <w:rPr>
                <w:rFonts w:ascii="Arial" w:hAnsi="Arial" w:cs="Arial"/>
                <w:b/>
                <w:sz w:val="22"/>
                <w:szCs w:val="22"/>
              </w:rPr>
            </w:pPr>
          </w:p>
        </w:tc>
        <w:tc>
          <w:tcPr>
            <w:tcW w:w="2005" w:type="dxa"/>
            <w:shd w:val="clear" w:color="auto" w:fill="auto"/>
          </w:tcPr>
          <w:p w14:paraId="3BD90F5D" w14:textId="77777777" w:rsidR="00AE27E0" w:rsidRPr="005B2653" w:rsidRDefault="00AE27E0" w:rsidP="005C1639">
            <w:pPr>
              <w:autoSpaceDE w:val="0"/>
              <w:autoSpaceDN w:val="0"/>
              <w:adjustRightInd w:val="0"/>
              <w:rPr>
                <w:rFonts w:ascii="Arial" w:hAnsi="Arial" w:cs="Arial"/>
                <w:b/>
                <w:sz w:val="22"/>
                <w:szCs w:val="22"/>
              </w:rPr>
            </w:pPr>
            <w:r w:rsidRPr="005B2653">
              <w:rPr>
                <w:rFonts w:ascii="Arial" w:hAnsi="Arial" w:cs="Arial"/>
                <w:b/>
                <w:sz w:val="22"/>
                <w:szCs w:val="22"/>
              </w:rPr>
              <w:t>Cognome</w:t>
            </w:r>
          </w:p>
        </w:tc>
        <w:tc>
          <w:tcPr>
            <w:tcW w:w="2078" w:type="dxa"/>
            <w:shd w:val="clear" w:color="auto" w:fill="auto"/>
          </w:tcPr>
          <w:p w14:paraId="112F417F" w14:textId="77777777" w:rsidR="00AE27E0" w:rsidRPr="005B2653" w:rsidRDefault="00AE27E0" w:rsidP="005C1639">
            <w:pPr>
              <w:autoSpaceDE w:val="0"/>
              <w:autoSpaceDN w:val="0"/>
              <w:adjustRightInd w:val="0"/>
              <w:rPr>
                <w:rFonts w:ascii="Arial" w:hAnsi="Arial" w:cs="Arial"/>
                <w:b/>
                <w:sz w:val="22"/>
                <w:szCs w:val="22"/>
              </w:rPr>
            </w:pPr>
            <w:r w:rsidRPr="005B2653">
              <w:rPr>
                <w:rFonts w:ascii="Arial" w:hAnsi="Arial" w:cs="Arial"/>
                <w:b/>
                <w:sz w:val="22"/>
                <w:szCs w:val="22"/>
              </w:rPr>
              <w:t>Nome</w:t>
            </w:r>
          </w:p>
        </w:tc>
        <w:tc>
          <w:tcPr>
            <w:tcW w:w="2342" w:type="dxa"/>
            <w:shd w:val="clear" w:color="auto" w:fill="auto"/>
          </w:tcPr>
          <w:p w14:paraId="5CF06F64" w14:textId="3450EBD0" w:rsidR="00AE27E0" w:rsidRPr="005B2653" w:rsidRDefault="00AE27E0" w:rsidP="00AE27E0">
            <w:pPr>
              <w:autoSpaceDE w:val="0"/>
              <w:autoSpaceDN w:val="0"/>
              <w:adjustRightInd w:val="0"/>
              <w:rPr>
                <w:rFonts w:ascii="Arial" w:hAnsi="Arial" w:cs="Arial"/>
                <w:b/>
                <w:sz w:val="22"/>
                <w:szCs w:val="22"/>
              </w:rPr>
            </w:pPr>
            <w:r w:rsidRPr="005B2653">
              <w:rPr>
                <w:rFonts w:ascii="Arial" w:hAnsi="Arial" w:cs="Arial"/>
                <w:b/>
                <w:sz w:val="22"/>
                <w:szCs w:val="22"/>
              </w:rPr>
              <w:t>Dipartimento</w:t>
            </w:r>
          </w:p>
        </w:tc>
        <w:tc>
          <w:tcPr>
            <w:tcW w:w="2310" w:type="dxa"/>
            <w:shd w:val="clear" w:color="auto" w:fill="auto"/>
          </w:tcPr>
          <w:p w14:paraId="0EEE2965" w14:textId="77777777" w:rsidR="00AE27E0" w:rsidRPr="005B2653" w:rsidRDefault="00AE27E0" w:rsidP="005C1639">
            <w:pPr>
              <w:autoSpaceDE w:val="0"/>
              <w:autoSpaceDN w:val="0"/>
              <w:adjustRightInd w:val="0"/>
              <w:rPr>
                <w:rFonts w:ascii="Arial" w:hAnsi="Arial" w:cs="Arial"/>
                <w:b/>
                <w:sz w:val="22"/>
                <w:szCs w:val="22"/>
              </w:rPr>
            </w:pPr>
            <w:r w:rsidRPr="005B2653">
              <w:rPr>
                <w:rFonts w:ascii="Arial" w:hAnsi="Arial" w:cs="Arial"/>
                <w:b/>
                <w:sz w:val="22"/>
                <w:szCs w:val="22"/>
              </w:rPr>
              <w:t>Qualifica</w:t>
            </w:r>
          </w:p>
        </w:tc>
        <w:tc>
          <w:tcPr>
            <w:tcW w:w="1259" w:type="dxa"/>
          </w:tcPr>
          <w:p w14:paraId="510945C3" w14:textId="25F95770" w:rsidR="00AE27E0" w:rsidRPr="005B2653" w:rsidRDefault="00424A36" w:rsidP="005C1639">
            <w:pPr>
              <w:autoSpaceDE w:val="0"/>
              <w:autoSpaceDN w:val="0"/>
              <w:adjustRightInd w:val="0"/>
              <w:rPr>
                <w:rFonts w:ascii="Arial" w:hAnsi="Arial" w:cs="Arial"/>
                <w:b/>
                <w:sz w:val="22"/>
                <w:szCs w:val="22"/>
              </w:rPr>
            </w:pPr>
            <w:r w:rsidRPr="00424A36">
              <w:rPr>
                <w:rFonts w:ascii="Arial" w:hAnsi="Arial" w:cs="Arial"/>
                <w:b/>
                <w:sz w:val="22"/>
                <w:szCs w:val="22"/>
              </w:rPr>
              <w:t>Numero di CFU impartiti</w:t>
            </w:r>
          </w:p>
        </w:tc>
      </w:tr>
      <w:tr w:rsidR="00A4249B" w:rsidRPr="005B2653" w14:paraId="6BDFB992" w14:textId="6BC61B36" w:rsidTr="0042161C">
        <w:tc>
          <w:tcPr>
            <w:tcW w:w="461" w:type="dxa"/>
            <w:shd w:val="clear" w:color="auto" w:fill="auto"/>
          </w:tcPr>
          <w:p w14:paraId="3C1FDC4F" w14:textId="77777777" w:rsidR="00AE27E0" w:rsidRPr="005B2653" w:rsidRDefault="00AE27E0" w:rsidP="005C1639">
            <w:pPr>
              <w:autoSpaceDE w:val="0"/>
              <w:autoSpaceDN w:val="0"/>
              <w:adjustRightInd w:val="0"/>
              <w:jc w:val="both"/>
              <w:rPr>
                <w:rFonts w:ascii="Arial" w:hAnsi="Arial" w:cs="Arial"/>
                <w:b/>
                <w:sz w:val="22"/>
                <w:szCs w:val="22"/>
              </w:rPr>
            </w:pPr>
            <w:r w:rsidRPr="005B2653">
              <w:rPr>
                <w:rFonts w:ascii="Arial" w:hAnsi="Arial" w:cs="Arial"/>
                <w:b/>
                <w:sz w:val="22"/>
                <w:szCs w:val="22"/>
              </w:rPr>
              <w:t>1</w:t>
            </w:r>
          </w:p>
        </w:tc>
        <w:tc>
          <w:tcPr>
            <w:tcW w:w="2005" w:type="dxa"/>
            <w:shd w:val="clear" w:color="auto" w:fill="auto"/>
          </w:tcPr>
          <w:p w14:paraId="2D53920D" w14:textId="0F45896F" w:rsidR="00AE27E0" w:rsidRPr="005B2653" w:rsidRDefault="0042161C" w:rsidP="0042161C">
            <w:pPr>
              <w:autoSpaceDE w:val="0"/>
              <w:autoSpaceDN w:val="0"/>
              <w:adjustRightInd w:val="0"/>
              <w:jc w:val="center"/>
              <w:rPr>
                <w:rFonts w:ascii="Arial" w:hAnsi="Arial" w:cs="Arial"/>
                <w:b/>
                <w:sz w:val="22"/>
                <w:szCs w:val="22"/>
              </w:rPr>
            </w:pPr>
            <w:r>
              <w:rPr>
                <w:rFonts w:ascii="Arial" w:hAnsi="Arial" w:cs="Arial"/>
                <w:b/>
                <w:sz w:val="22"/>
                <w:szCs w:val="22"/>
              </w:rPr>
              <w:t>Paoloni</w:t>
            </w:r>
          </w:p>
        </w:tc>
        <w:tc>
          <w:tcPr>
            <w:tcW w:w="2078" w:type="dxa"/>
            <w:shd w:val="clear" w:color="auto" w:fill="auto"/>
          </w:tcPr>
          <w:p w14:paraId="7A16BDE8" w14:textId="51E37082" w:rsidR="00AE27E0" w:rsidRPr="005B2653" w:rsidRDefault="0042161C" w:rsidP="0042161C">
            <w:pPr>
              <w:autoSpaceDE w:val="0"/>
              <w:autoSpaceDN w:val="0"/>
              <w:adjustRightInd w:val="0"/>
              <w:ind w:left="920"/>
              <w:jc w:val="center"/>
              <w:rPr>
                <w:rFonts w:ascii="Arial" w:hAnsi="Arial" w:cs="Arial"/>
                <w:b/>
                <w:sz w:val="22"/>
                <w:szCs w:val="22"/>
              </w:rPr>
            </w:pPr>
            <w:r>
              <w:rPr>
                <w:rFonts w:ascii="Arial" w:hAnsi="Arial" w:cs="Arial"/>
                <w:b/>
                <w:sz w:val="22"/>
                <w:szCs w:val="22"/>
              </w:rPr>
              <w:t>Mauro</w:t>
            </w:r>
          </w:p>
        </w:tc>
        <w:tc>
          <w:tcPr>
            <w:tcW w:w="2342" w:type="dxa"/>
            <w:shd w:val="clear" w:color="auto" w:fill="auto"/>
          </w:tcPr>
          <w:p w14:paraId="55806E88" w14:textId="460363B6" w:rsidR="00AE27E0" w:rsidRPr="005B2653" w:rsidRDefault="0042161C" w:rsidP="0042161C">
            <w:pPr>
              <w:autoSpaceDE w:val="0"/>
              <w:autoSpaceDN w:val="0"/>
              <w:adjustRightInd w:val="0"/>
              <w:ind w:left="920" w:right="154"/>
              <w:jc w:val="center"/>
              <w:rPr>
                <w:rFonts w:ascii="Arial" w:hAnsi="Arial" w:cs="Arial"/>
                <w:b/>
                <w:sz w:val="22"/>
                <w:szCs w:val="22"/>
              </w:rPr>
            </w:pPr>
            <w:r>
              <w:rPr>
                <w:rFonts w:ascii="Arial" w:hAnsi="Arial" w:cs="Arial"/>
                <w:b/>
                <w:sz w:val="22"/>
                <w:szCs w:val="22"/>
              </w:rPr>
              <w:t>Economia Aziendale</w:t>
            </w:r>
          </w:p>
        </w:tc>
        <w:tc>
          <w:tcPr>
            <w:tcW w:w="2310" w:type="dxa"/>
            <w:shd w:val="clear" w:color="auto" w:fill="auto"/>
          </w:tcPr>
          <w:p w14:paraId="3B1D3DFC" w14:textId="3D370AF6" w:rsidR="00AE27E0" w:rsidRPr="005B2653" w:rsidRDefault="0042161C" w:rsidP="0042161C">
            <w:pPr>
              <w:autoSpaceDE w:val="0"/>
              <w:autoSpaceDN w:val="0"/>
              <w:adjustRightInd w:val="0"/>
              <w:ind w:left="920"/>
              <w:jc w:val="center"/>
              <w:rPr>
                <w:rFonts w:ascii="Arial" w:hAnsi="Arial" w:cs="Arial"/>
                <w:b/>
                <w:sz w:val="22"/>
                <w:szCs w:val="22"/>
              </w:rPr>
            </w:pPr>
            <w:r>
              <w:rPr>
                <w:rFonts w:ascii="Arial" w:hAnsi="Arial" w:cs="Arial"/>
                <w:b/>
                <w:sz w:val="22"/>
                <w:szCs w:val="22"/>
              </w:rPr>
              <w:t>Ordinario</w:t>
            </w:r>
          </w:p>
        </w:tc>
        <w:tc>
          <w:tcPr>
            <w:tcW w:w="1259" w:type="dxa"/>
          </w:tcPr>
          <w:p w14:paraId="2A0ECA80" w14:textId="09A5FB01" w:rsidR="00AE27E0" w:rsidRPr="005B2653" w:rsidRDefault="00A4249B" w:rsidP="0042161C">
            <w:pPr>
              <w:autoSpaceDE w:val="0"/>
              <w:autoSpaceDN w:val="0"/>
              <w:adjustRightInd w:val="0"/>
              <w:ind w:left="920"/>
              <w:jc w:val="center"/>
              <w:rPr>
                <w:rFonts w:ascii="Arial" w:hAnsi="Arial" w:cs="Arial"/>
                <w:b/>
                <w:sz w:val="22"/>
                <w:szCs w:val="22"/>
              </w:rPr>
            </w:pPr>
            <w:r>
              <w:rPr>
                <w:rFonts w:ascii="Arial" w:hAnsi="Arial" w:cs="Arial"/>
                <w:b/>
                <w:sz w:val="22"/>
                <w:szCs w:val="22"/>
              </w:rPr>
              <w:t>4</w:t>
            </w:r>
          </w:p>
        </w:tc>
      </w:tr>
      <w:tr w:rsidR="00A4249B" w:rsidRPr="005B2653" w14:paraId="6A4B4305" w14:textId="147B48ED" w:rsidTr="0042161C">
        <w:tc>
          <w:tcPr>
            <w:tcW w:w="461" w:type="dxa"/>
            <w:shd w:val="clear" w:color="auto" w:fill="auto"/>
          </w:tcPr>
          <w:p w14:paraId="00DF0BC1" w14:textId="77777777" w:rsidR="00AE27E0" w:rsidRPr="005B2653" w:rsidRDefault="00AE27E0" w:rsidP="005C1639">
            <w:pPr>
              <w:autoSpaceDE w:val="0"/>
              <w:autoSpaceDN w:val="0"/>
              <w:adjustRightInd w:val="0"/>
              <w:jc w:val="both"/>
              <w:rPr>
                <w:rFonts w:ascii="Arial" w:hAnsi="Arial" w:cs="Arial"/>
                <w:b/>
                <w:sz w:val="22"/>
                <w:szCs w:val="22"/>
              </w:rPr>
            </w:pPr>
            <w:r w:rsidRPr="005B2653">
              <w:rPr>
                <w:rFonts w:ascii="Arial" w:hAnsi="Arial" w:cs="Arial"/>
                <w:b/>
                <w:sz w:val="22"/>
                <w:szCs w:val="22"/>
              </w:rPr>
              <w:t>2</w:t>
            </w:r>
          </w:p>
        </w:tc>
        <w:tc>
          <w:tcPr>
            <w:tcW w:w="2005" w:type="dxa"/>
            <w:shd w:val="clear" w:color="auto" w:fill="auto"/>
          </w:tcPr>
          <w:p w14:paraId="07D2AC61" w14:textId="28FB2C4F" w:rsidR="00AE27E0" w:rsidRPr="005B2653" w:rsidRDefault="0042161C" w:rsidP="005C1639">
            <w:pPr>
              <w:autoSpaceDE w:val="0"/>
              <w:autoSpaceDN w:val="0"/>
              <w:adjustRightInd w:val="0"/>
              <w:ind w:left="920"/>
              <w:jc w:val="both"/>
              <w:rPr>
                <w:rFonts w:ascii="Arial" w:hAnsi="Arial" w:cs="Arial"/>
                <w:b/>
                <w:sz w:val="22"/>
                <w:szCs w:val="22"/>
              </w:rPr>
            </w:pPr>
            <w:r>
              <w:rPr>
                <w:rFonts w:ascii="Arial" w:hAnsi="Arial" w:cs="Arial"/>
                <w:b/>
                <w:sz w:val="22"/>
                <w:szCs w:val="22"/>
              </w:rPr>
              <w:t>Caratelli</w:t>
            </w:r>
          </w:p>
        </w:tc>
        <w:tc>
          <w:tcPr>
            <w:tcW w:w="2078" w:type="dxa"/>
            <w:shd w:val="clear" w:color="auto" w:fill="auto"/>
          </w:tcPr>
          <w:p w14:paraId="382BC0BC" w14:textId="0C18DCA8" w:rsidR="00AE27E0" w:rsidRPr="005B2653" w:rsidRDefault="0042161C" w:rsidP="005C1639">
            <w:pPr>
              <w:autoSpaceDE w:val="0"/>
              <w:autoSpaceDN w:val="0"/>
              <w:adjustRightInd w:val="0"/>
              <w:ind w:left="920"/>
              <w:jc w:val="both"/>
              <w:rPr>
                <w:rFonts w:ascii="Arial" w:hAnsi="Arial" w:cs="Arial"/>
                <w:b/>
                <w:sz w:val="22"/>
                <w:szCs w:val="22"/>
              </w:rPr>
            </w:pPr>
            <w:r>
              <w:rPr>
                <w:rFonts w:ascii="Arial" w:hAnsi="Arial" w:cs="Arial"/>
                <w:b/>
                <w:sz w:val="22"/>
                <w:szCs w:val="22"/>
              </w:rPr>
              <w:t>Massimo</w:t>
            </w:r>
          </w:p>
        </w:tc>
        <w:tc>
          <w:tcPr>
            <w:tcW w:w="2342" w:type="dxa"/>
            <w:shd w:val="clear" w:color="auto" w:fill="auto"/>
          </w:tcPr>
          <w:p w14:paraId="018DB3D2" w14:textId="4AA2B029" w:rsidR="00AE27E0" w:rsidRPr="005B2653" w:rsidRDefault="0042161C" w:rsidP="005C1639">
            <w:pPr>
              <w:autoSpaceDE w:val="0"/>
              <w:autoSpaceDN w:val="0"/>
              <w:adjustRightInd w:val="0"/>
              <w:ind w:left="920"/>
              <w:jc w:val="both"/>
              <w:rPr>
                <w:rFonts w:ascii="Arial" w:hAnsi="Arial" w:cs="Arial"/>
                <w:b/>
                <w:sz w:val="22"/>
                <w:szCs w:val="22"/>
              </w:rPr>
            </w:pPr>
            <w:r>
              <w:rPr>
                <w:rFonts w:ascii="Arial" w:hAnsi="Arial" w:cs="Arial"/>
                <w:b/>
                <w:sz w:val="22"/>
                <w:szCs w:val="22"/>
              </w:rPr>
              <w:t xml:space="preserve">Economia Aziendale </w:t>
            </w:r>
          </w:p>
        </w:tc>
        <w:tc>
          <w:tcPr>
            <w:tcW w:w="2310" w:type="dxa"/>
            <w:shd w:val="clear" w:color="auto" w:fill="auto"/>
          </w:tcPr>
          <w:p w14:paraId="34382E0C" w14:textId="4B523FD9" w:rsidR="00AE27E0" w:rsidRPr="005B2653" w:rsidRDefault="0042161C" w:rsidP="005C1639">
            <w:pPr>
              <w:autoSpaceDE w:val="0"/>
              <w:autoSpaceDN w:val="0"/>
              <w:adjustRightInd w:val="0"/>
              <w:ind w:left="920"/>
              <w:jc w:val="both"/>
              <w:rPr>
                <w:rFonts w:ascii="Arial" w:hAnsi="Arial" w:cs="Arial"/>
                <w:b/>
                <w:sz w:val="22"/>
                <w:szCs w:val="22"/>
              </w:rPr>
            </w:pPr>
            <w:r>
              <w:rPr>
                <w:rFonts w:ascii="Arial" w:hAnsi="Arial" w:cs="Arial"/>
                <w:b/>
                <w:sz w:val="22"/>
                <w:szCs w:val="22"/>
              </w:rPr>
              <w:t>Associato</w:t>
            </w:r>
          </w:p>
        </w:tc>
        <w:tc>
          <w:tcPr>
            <w:tcW w:w="1259" w:type="dxa"/>
          </w:tcPr>
          <w:p w14:paraId="58A956F5" w14:textId="2D683E13" w:rsidR="00AE27E0" w:rsidRPr="005B2653" w:rsidRDefault="0042161C" w:rsidP="005C1639">
            <w:pPr>
              <w:autoSpaceDE w:val="0"/>
              <w:autoSpaceDN w:val="0"/>
              <w:adjustRightInd w:val="0"/>
              <w:ind w:left="920"/>
              <w:jc w:val="both"/>
              <w:rPr>
                <w:rFonts w:ascii="Arial" w:hAnsi="Arial" w:cs="Arial"/>
                <w:b/>
                <w:sz w:val="22"/>
                <w:szCs w:val="22"/>
              </w:rPr>
            </w:pPr>
            <w:r>
              <w:rPr>
                <w:rFonts w:ascii="Arial" w:hAnsi="Arial" w:cs="Arial"/>
                <w:b/>
                <w:sz w:val="22"/>
                <w:szCs w:val="22"/>
              </w:rPr>
              <w:t>4</w:t>
            </w:r>
          </w:p>
        </w:tc>
      </w:tr>
      <w:tr w:rsidR="00A4249B" w:rsidRPr="005B2653" w14:paraId="1BA5419F" w14:textId="7379CAF2" w:rsidTr="0042161C">
        <w:tc>
          <w:tcPr>
            <w:tcW w:w="461" w:type="dxa"/>
            <w:shd w:val="clear" w:color="auto" w:fill="auto"/>
          </w:tcPr>
          <w:p w14:paraId="64571927" w14:textId="77777777" w:rsidR="00AE27E0" w:rsidRPr="005B2653" w:rsidRDefault="00AE27E0" w:rsidP="005C1639">
            <w:pPr>
              <w:autoSpaceDE w:val="0"/>
              <w:autoSpaceDN w:val="0"/>
              <w:adjustRightInd w:val="0"/>
              <w:jc w:val="both"/>
              <w:rPr>
                <w:rFonts w:ascii="Arial" w:hAnsi="Arial" w:cs="Arial"/>
                <w:b/>
                <w:sz w:val="22"/>
                <w:szCs w:val="22"/>
              </w:rPr>
            </w:pPr>
            <w:r w:rsidRPr="005B2653">
              <w:rPr>
                <w:rFonts w:ascii="Arial" w:hAnsi="Arial" w:cs="Arial"/>
                <w:b/>
                <w:sz w:val="22"/>
                <w:szCs w:val="22"/>
              </w:rPr>
              <w:t>3</w:t>
            </w:r>
          </w:p>
        </w:tc>
        <w:tc>
          <w:tcPr>
            <w:tcW w:w="2005" w:type="dxa"/>
            <w:shd w:val="clear" w:color="auto" w:fill="auto"/>
          </w:tcPr>
          <w:p w14:paraId="7C6CD8C3" w14:textId="32D685BB" w:rsidR="00AE27E0" w:rsidRPr="005B2653" w:rsidRDefault="0042161C" w:rsidP="005C1639">
            <w:pPr>
              <w:autoSpaceDE w:val="0"/>
              <w:autoSpaceDN w:val="0"/>
              <w:adjustRightInd w:val="0"/>
              <w:ind w:left="920"/>
              <w:jc w:val="both"/>
              <w:rPr>
                <w:rFonts w:ascii="Arial" w:hAnsi="Arial" w:cs="Arial"/>
                <w:b/>
                <w:sz w:val="22"/>
                <w:szCs w:val="22"/>
              </w:rPr>
            </w:pPr>
            <w:r>
              <w:rPr>
                <w:rFonts w:ascii="Arial" w:hAnsi="Arial" w:cs="Arial"/>
                <w:b/>
                <w:sz w:val="22"/>
                <w:szCs w:val="22"/>
              </w:rPr>
              <w:t>Pezzi</w:t>
            </w:r>
          </w:p>
        </w:tc>
        <w:tc>
          <w:tcPr>
            <w:tcW w:w="2078" w:type="dxa"/>
            <w:shd w:val="clear" w:color="auto" w:fill="auto"/>
          </w:tcPr>
          <w:p w14:paraId="76C4AABF" w14:textId="047E1EEC" w:rsidR="00AE27E0" w:rsidRPr="005B2653" w:rsidRDefault="0042161C" w:rsidP="005C1639">
            <w:pPr>
              <w:autoSpaceDE w:val="0"/>
              <w:autoSpaceDN w:val="0"/>
              <w:adjustRightInd w:val="0"/>
              <w:ind w:left="920"/>
              <w:jc w:val="both"/>
              <w:rPr>
                <w:rFonts w:ascii="Arial" w:hAnsi="Arial" w:cs="Arial"/>
                <w:b/>
                <w:sz w:val="22"/>
                <w:szCs w:val="22"/>
              </w:rPr>
            </w:pPr>
            <w:r>
              <w:rPr>
                <w:rFonts w:ascii="Arial" w:hAnsi="Arial" w:cs="Arial"/>
                <w:b/>
                <w:sz w:val="22"/>
                <w:szCs w:val="22"/>
              </w:rPr>
              <w:t>Alberto</w:t>
            </w:r>
          </w:p>
        </w:tc>
        <w:tc>
          <w:tcPr>
            <w:tcW w:w="2342" w:type="dxa"/>
            <w:shd w:val="clear" w:color="auto" w:fill="auto"/>
          </w:tcPr>
          <w:p w14:paraId="71D74F9B" w14:textId="1D36F063" w:rsidR="00AE27E0" w:rsidRPr="005B2653" w:rsidRDefault="0042161C" w:rsidP="005C1639">
            <w:pPr>
              <w:autoSpaceDE w:val="0"/>
              <w:autoSpaceDN w:val="0"/>
              <w:adjustRightInd w:val="0"/>
              <w:ind w:left="920"/>
              <w:jc w:val="both"/>
              <w:rPr>
                <w:rFonts w:ascii="Arial" w:hAnsi="Arial" w:cs="Arial"/>
                <w:b/>
                <w:sz w:val="22"/>
                <w:szCs w:val="22"/>
              </w:rPr>
            </w:pPr>
            <w:r>
              <w:rPr>
                <w:rFonts w:ascii="Arial" w:hAnsi="Arial" w:cs="Arial"/>
                <w:b/>
                <w:sz w:val="22"/>
                <w:szCs w:val="22"/>
              </w:rPr>
              <w:t>Economia Aziendale</w:t>
            </w:r>
          </w:p>
        </w:tc>
        <w:tc>
          <w:tcPr>
            <w:tcW w:w="2310" w:type="dxa"/>
            <w:shd w:val="clear" w:color="auto" w:fill="auto"/>
          </w:tcPr>
          <w:p w14:paraId="6C15CEA3" w14:textId="71042A27" w:rsidR="00AE27E0" w:rsidRPr="005B2653" w:rsidRDefault="0042161C" w:rsidP="005C1639">
            <w:pPr>
              <w:autoSpaceDE w:val="0"/>
              <w:autoSpaceDN w:val="0"/>
              <w:adjustRightInd w:val="0"/>
              <w:ind w:left="920"/>
              <w:jc w:val="both"/>
              <w:rPr>
                <w:rFonts w:ascii="Arial" w:hAnsi="Arial" w:cs="Arial"/>
                <w:b/>
                <w:sz w:val="22"/>
                <w:szCs w:val="22"/>
              </w:rPr>
            </w:pPr>
            <w:r>
              <w:rPr>
                <w:rFonts w:ascii="Arial" w:hAnsi="Arial" w:cs="Arial"/>
                <w:b/>
                <w:sz w:val="22"/>
                <w:szCs w:val="22"/>
              </w:rPr>
              <w:t>Associato</w:t>
            </w:r>
          </w:p>
        </w:tc>
        <w:tc>
          <w:tcPr>
            <w:tcW w:w="1259" w:type="dxa"/>
          </w:tcPr>
          <w:p w14:paraId="226B8CDE" w14:textId="63FDE54B" w:rsidR="00AE27E0" w:rsidRPr="005B2653" w:rsidRDefault="0042161C" w:rsidP="005C1639">
            <w:pPr>
              <w:autoSpaceDE w:val="0"/>
              <w:autoSpaceDN w:val="0"/>
              <w:adjustRightInd w:val="0"/>
              <w:ind w:left="920"/>
              <w:jc w:val="both"/>
              <w:rPr>
                <w:rFonts w:ascii="Arial" w:hAnsi="Arial" w:cs="Arial"/>
                <w:b/>
                <w:sz w:val="22"/>
                <w:szCs w:val="22"/>
              </w:rPr>
            </w:pPr>
            <w:r>
              <w:rPr>
                <w:rFonts w:ascii="Arial" w:hAnsi="Arial" w:cs="Arial"/>
                <w:b/>
                <w:sz w:val="22"/>
                <w:szCs w:val="22"/>
              </w:rPr>
              <w:t>1</w:t>
            </w:r>
          </w:p>
        </w:tc>
      </w:tr>
      <w:tr w:rsidR="00A4249B" w:rsidRPr="005B2653" w14:paraId="2EC8CCE5" w14:textId="1307EA4E" w:rsidTr="0042161C">
        <w:tc>
          <w:tcPr>
            <w:tcW w:w="461" w:type="dxa"/>
            <w:shd w:val="clear" w:color="auto" w:fill="auto"/>
          </w:tcPr>
          <w:p w14:paraId="2DD334B9" w14:textId="77777777" w:rsidR="00AE27E0" w:rsidRPr="005B2653" w:rsidRDefault="00AE27E0" w:rsidP="005C1639">
            <w:pPr>
              <w:autoSpaceDE w:val="0"/>
              <w:autoSpaceDN w:val="0"/>
              <w:adjustRightInd w:val="0"/>
              <w:jc w:val="both"/>
              <w:rPr>
                <w:rFonts w:ascii="Arial" w:hAnsi="Arial" w:cs="Arial"/>
                <w:b/>
                <w:sz w:val="22"/>
                <w:szCs w:val="22"/>
              </w:rPr>
            </w:pPr>
            <w:r w:rsidRPr="005B2653">
              <w:rPr>
                <w:rFonts w:ascii="Arial" w:hAnsi="Arial" w:cs="Arial"/>
                <w:b/>
                <w:sz w:val="22"/>
                <w:szCs w:val="22"/>
              </w:rPr>
              <w:t>4</w:t>
            </w:r>
          </w:p>
        </w:tc>
        <w:tc>
          <w:tcPr>
            <w:tcW w:w="2005" w:type="dxa"/>
            <w:shd w:val="clear" w:color="auto" w:fill="auto"/>
          </w:tcPr>
          <w:p w14:paraId="1A9A6D62" w14:textId="4346F1ED" w:rsidR="00AE27E0" w:rsidRPr="005B2653" w:rsidRDefault="00A777E2" w:rsidP="005C1639">
            <w:pPr>
              <w:autoSpaceDE w:val="0"/>
              <w:autoSpaceDN w:val="0"/>
              <w:adjustRightInd w:val="0"/>
              <w:ind w:left="920"/>
              <w:jc w:val="both"/>
              <w:rPr>
                <w:rFonts w:ascii="Arial" w:hAnsi="Arial" w:cs="Arial"/>
                <w:b/>
                <w:sz w:val="22"/>
                <w:szCs w:val="22"/>
              </w:rPr>
            </w:pPr>
            <w:r>
              <w:rPr>
                <w:rFonts w:ascii="Arial" w:hAnsi="Arial" w:cs="Arial"/>
                <w:b/>
                <w:sz w:val="22"/>
                <w:szCs w:val="22"/>
              </w:rPr>
              <w:t xml:space="preserve">Valensise </w:t>
            </w:r>
          </w:p>
        </w:tc>
        <w:tc>
          <w:tcPr>
            <w:tcW w:w="2078" w:type="dxa"/>
            <w:shd w:val="clear" w:color="auto" w:fill="auto"/>
          </w:tcPr>
          <w:p w14:paraId="316309B7" w14:textId="6DFE1820" w:rsidR="00AE27E0" w:rsidRPr="005B2653" w:rsidRDefault="00A777E2" w:rsidP="005C1639">
            <w:pPr>
              <w:autoSpaceDE w:val="0"/>
              <w:autoSpaceDN w:val="0"/>
              <w:adjustRightInd w:val="0"/>
              <w:ind w:left="920"/>
              <w:jc w:val="both"/>
              <w:rPr>
                <w:rFonts w:ascii="Arial" w:hAnsi="Arial" w:cs="Arial"/>
                <w:b/>
                <w:sz w:val="22"/>
                <w:szCs w:val="22"/>
              </w:rPr>
            </w:pPr>
            <w:r>
              <w:rPr>
                <w:rFonts w:ascii="Arial" w:hAnsi="Arial" w:cs="Arial"/>
                <w:b/>
                <w:sz w:val="22"/>
                <w:szCs w:val="22"/>
              </w:rPr>
              <w:t>Paolo</w:t>
            </w:r>
          </w:p>
        </w:tc>
        <w:tc>
          <w:tcPr>
            <w:tcW w:w="2342" w:type="dxa"/>
            <w:shd w:val="clear" w:color="auto" w:fill="auto"/>
          </w:tcPr>
          <w:p w14:paraId="3F788567" w14:textId="1644E10C" w:rsidR="00AE27E0" w:rsidRPr="005B2653" w:rsidRDefault="0042161C" w:rsidP="005C1639">
            <w:pPr>
              <w:autoSpaceDE w:val="0"/>
              <w:autoSpaceDN w:val="0"/>
              <w:adjustRightInd w:val="0"/>
              <w:ind w:left="920"/>
              <w:jc w:val="both"/>
              <w:rPr>
                <w:rFonts w:ascii="Arial" w:hAnsi="Arial" w:cs="Arial"/>
                <w:b/>
                <w:sz w:val="22"/>
                <w:szCs w:val="22"/>
              </w:rPr>
            </w:pPr>
            <w:r>
              <w:rPr>
                <w:rFonts w:ascii="Arial" w:hAnsi="Arial" w:cs="Arial"/>
                <w:b/>
                <w:sz w:val="22"/>
                <w:szCs w:val="22"/>
              </w:rPr>
              <w:t>Economia Aziendale</w:t>
            </w:r>
          </w:p>
        </w:tc>
        <w:tc>
          <w:tcPr>
            <w:tcW w:w="2310" w:type="dxa"/>
            <w:shd w:val="clear" w:color="auto" w:fill="auto"/>
          </w:tcPr>
          <w:p w14:paraId="0DA284AE" w14:textId="0E865F23" w:rsidR="00AE27E0" w:rsidRPr="005B2653" w:rsidRDefault="00A777E2" w:rsidP="005C1639">
            <w:pPr>
              <w:autoSpaceDE w:val="0"/>
              <w:autoSpaceDN w:val="0"/>
              <w:adjustRightInd w:val="0"/>
              <w:ind w:left="920"/>
              <w:jc w:val="both"/>
              <w:rPr>
                <w:rFonts w:ascii="Arial" w:hAnsi="Arial" w:cs="Arial"/>
                <w:b/>
                <w:sz w:val="22"/>
                <w:szCs w:val="22"/>
              </w:rPr>
            </w:pPr>
            <w:r>
              <w:rPr>
                <w:rFonts w:ascii="Arial" w:hAnsi="Arial" w:cs="Arial"/>
                <w:b/>
                <w:sz w:val="22"/>
                <w:szCs w:val="22"/>
              </w:rPr>
              <w:t>Ordinario</w:t>
            </w:r>
          </w:p>
        </w:tc>
        <w:tc>
          <w:tcPr>
            <w:tcW w:w="1259" w:type="dxa"/>
          </w:tcPr>
          <w:p w14:paraId="31B47B05" w14:textId="3C275554" w:rsidR="00AE27E0" w:rsidRPr="005B2653" w:rsidRDefault="00A4249B" w:rsidP="005C1639">
            <w:pPr>
              <w:autoSpaceDE w:val="0"/>
              <w:autoSpaceDN w:val="0"/>
              <w:adjustRightInd w:val="0"/>
              <w:ind w:left="920"/>
              <w:jc w:val="both"/>
              <w:rPr>
                <w:rFonts w:ascii="Arial" w:hAnsi="Arial" w:cs="Arial"/>
                <w:b/>
                <w:sz w:val="22"/>
                <w:szCs w:val="22"/>
              </w:rPr>
            </w:pPr>
            <w:r>
              <w:rPr>
                <w:rFonts w:ascii="Arial" w:hAnsi="Arial" w:cs="Arial"/>
                <w:b/>
                <w:sz w:val="22"/>
                <w:szCs w:val="22"/>
              </w:rPr>
              <w:t>1</w:t>
            </w:r>
          </w:p>
        </w:tc>
      </w:tr>
    </w:tbl>
    <w:p w14:paraId="0D66909C" w14:textId="1AA8A741" w:rsidR="000914A3" w:rsidRPr="00424A36" w:rsidRDefault="00BD3219" w:rsidP="00424A36">
      <w:pPr>
        <w:autoSpaceDE w:val="0"/>
        <w:autoSpaceDN w:val="0"/>
        <w:adjustRightInd w:val="0"/>
        <w:jc w:val="both"/>
        <w:rPr>
          <w:rFonts w:ascii="Arial" w:hAnsi="Arial" w:cs="Arial"/>
          <w:b/>
          <w:bCs/>
          <w:sz w:val="20"/>
          <w:szCs w:val="20"/>
        </w:rPr>
      </w:pPr>
      <w:r w:rsidRPr="00424A36">
        <w:rPr>
          <w:rFonts w:ascii="Arial" w:hAnsi="Arial" w:cs="Arial"/>
          <w:i/>
          <w:sz w:val="20"/>
          <w:szCs w:val="20"/>
        </w:rPr>
        <w:t>*Sono indicati i docenti dell’Ateneo impegnati nell’attività didattica della prossima edizione del corso.</w:t>
      </w:r>
    </w:p>
    <w:p w14:paraId="32C67ADA" w14:textId="77777777" w:rsidR="000914A3" w:rsidRPr="005B2653" w:rsidRDefault="000914A3" w:rsidP="00943375">
      <w:pPr>
        <w:jc w:val="center"/>
        <w:rPr>
          <w:rFonts w:ascii="Arial" w:hAnsi="Arial" w:cs="Arial"/>
          <w:b/>
          <w:bCs/>
        </w:rPr>
      </w:pPr>
    </w:p>
    <w:p w14:paraId="41763573" w14:textId="49D6B809" w:rsidR="00BD3219" w:rsidRDefault="00BD3219" w:rsidP="00BD3219">
      <w:pPr>
        <w:pStyle w:val="Titolo"/>
        <w:spacing w:after="120"/>
        <w:rPr>
          <w:rFonts w:ascii="Arial" w:hAnsi="Arial" w:cs="Arial"/>
          <w:sz w:val="28"/>
          <w:szCs w:val="28"/>
          <w:vertAlign w:val="superscript"/>
        </w:rPr>
      </w:pPr>
      <w:r>
        <w:rPr>
          <w:rFonts w:ascii="Arial" w:hAnsi="Arial" w:cs="Arial"/>
          <w:sz w:val="28"/>
          <w:szCs w:val="28"/>
        </w:rPr>
        <w:t>Esperti impegnati</w:t>
      </w:r>
      <w:r w:rsidRPr="005B2653">
        <w:rPr>
          <w:rFonts w:ascii="Arial" w:hAnsi="Arial" w:cs="Arial"/>
          <w:sz w:val="28"/>
          <w:szCs w:val="28"/>
        </w:rPr>
        <w:t xml:space="preserve"> nell’attività didattica</w:t>
      </w:r>
      <w:r>
        <w:rPr>
          <w:rFonts w:ascii="Arial" w:hAnsi="Arial" w:cs="Arial"/>
          <w:sz w:val="28"/>
          <w:szCs w:val="28"/>
        </w:rPr>
        <w:t xml:space="preserve"> </w:t>
      </w:r>
      <w:r>
        <w:rPr>
          <w:rFonts w:ascii="Arial" w:hAnsi="Arial" w:cs="Arial"/>
          <w:sz w:val="28"/>
          <w:szCs w:val="28"/>
          <w:vertAlign w:val="superscript"/>
        </w:rPr>
        <w:t>**</w:t>
      </w:r>
    </w:p>
    <w:p w14:paraId="0363D04B" w14:textId="55C63461" w:rsidR="000914A3" w:rsidRPr="00424A36" w:rsidRDefault="00E11A15" w:rsidP="00E11A15">
      <w:pPr>
        <w:rPr>
          <w:rFonts w:ascii="Arial" w:hAnsi="Arial" w:cs="Arial"/>
          <w:i/>
          <w:sz w:val="20"/>
          <w:szCs w:val="20"/>
        </w:rPr>
      </w:pPr>
      <w:r>
        <w:t>** L’elenco degli esperti impegnati nell’attività didattica sarà comunicato tempestivamente a seguito dell’esito delle procedure di selezione.</w:t>
      </w:r>
    </w:p>
    <w:p w14:paraId="273A9195" w14:textId="77777777" w:rsidR="000914A3" w:rsidRPr="005B2653" w:rsidRDefault="000914A3" w:rsidP="00943375">
      <w:pPr>
        <w:jc w:val="center"/>
        <w:rPr>
          <w:rFonts w:ascii="Arial" w:hAnsi="Arial" w:cs="Arial"/>
          <w:b/>
          <w:bCs/>
        </w:rPr>
      </w:pPr>
    </w:p>
    <w:p w14:paraId="03ED041F" w14:textId="77777777" w:rsidR="00424A36" w:rsidRDefault="00424A36" w:rsidP="00C77369">
      <w:pPr>
        <w:pStyle w:val="Titolo"/>
        <w:rPr>
          <w:rFonts w:ascii="Arial" w:hAnsi="Arial" w:cs="Arial"/>
          <w:b/>
          <w:bCs/>
          <w:spacing w:val="0"/>
          <w:kern w:val="0"/>
          <w:sz w:val="24"/>
          <w:szCs w:val="24"/>
        </w:rPr>
      </w:pPr>
      <w:r>
        <w:rPr>
          <w:rFonts w:ascii="Arial" w:hAnsi="Arial" w:cs="Arial"/>
          <w:b/>
          <w:bCs/>
          <w:spacing w:val="0"/>
          <w:kern w:val="0"/>
          <w:sz w:val="24"/>
          <w:szCs w:val="24"/>
        </w:rPr>
        <w:br w:type="page"/>
      </w:r>
    </w:p>
    <w:p w14:paraId="6B14F77D" w14:textId="45951901" w:rsidR="0081382A" w:rsidRPr="005B2653" w:rsidRDefault="0081382A" w:rsidP="00C77369">
      <w:pPr>
        <w:pStyle w:val="Titolo"/>
        <w:rPr>
          <w:rFonts w:ascii="Arial" w:hAnsi="Arial" w:cs="Arial"/>
          <w:sz w:val="32"/>
          <w:szCs w:val="32"/>
        </w:rPr>
      </w:pPr>
      <w:r w:rsidRPr="005B2653">
        <w:rPr>
          <w:rFonts w:ascii="Arial" w:hAnsi="Arial" w:cs="Arial"/>
          <w:sz w:val="32"/>
          <w:szCs w:val="32"/>
        </w:rPr>
        <w:lastRenderedPageBreak/>
        <w:t>PARTE II - REGOLAMENTO DIDATTICO ORGANIZZATIVO</w:t>
      </w:r>
    </w:p>
    <w:p w14:paraId="1E675F2A" w14:textId="77777777" w:rsidR="00454AE4" w:rsidRPr="00D048A3" w:rsidRDefault="00454AE4" w:rsidP="00016399">
      <w:pPr>
        <w:autoSpaceDE w:val="0"/>
        <w:autoSpaceDN w:val="0"/>
        <w:adjustRightInd w:val="0"/>
        <w:jc w:val="both"/>
        <w:rPr>
          <w:rFonts w:ascii="Arial" w:hAnsi="Arial" w:cs="Arial"/>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70"/>
        <w:gridCol w:w="6158"/>
      </w:tblGrid>
      <w:tr w:rsidR="00A64293" w:rsidRPr="00DD3A88" w14:paraId="599C5D86" w14:textId="77777777" w:rsidTr="00D048A3">
        <w:tc>
          <w:tcPr>
            <w:tcW w:w="3471" w:type="dxa"/>
            <w:shd w:val="clear" w:color="auto" w:fill="auto"/>
          </w:tcPr>
          <w:p w14:paraId="53B3DF1B" w14:textId="0D168169" w:rsidR="00DD6108" w:rsidRPr="00DD3A88" w:rsidRDefault="00A64293" w:rsidP="00974F69">
            <w:pPr>
              <w:autoSpaceDE w:val="0"/>
              <w:autoSpaceDN w:val="0"/>
              <w:adjustRightInd w:val="0"/>
              <w:rPr>
                <w:rFonts w:ascii="Arial" w:hAnsi="Arial" w:cs="Arial"/>
                <w:b/>
                <w:sz w:val="22"/>
              </w:rPr>
            </w:pPr>
            <w:r w:rsidRPr="00DD3A88">
              <w:rPr>
                <w:rFonts w:ascii="Arial" w:hAnsi="Arial" w:cs="Arial"/>
                <w:b/>
                <w:sz w:val="22"/>
              </w:rPr>
              <w:t>Analisi del fabbisogno formativo</w:t>
            </w:r>
          </w:p>
        </w:tc>
        <w:tc>
          <w:tcPr>
            <w:tcW w:w="6157" w:type="dxa"/>
            <w:shd w:val="clear" w:color="auto" w:fill="auto"/>
          </w:tcPr>
          <w:p w14:paraId="4DF22FFE" w14:textId="77777777" w:rsidR="003D28F1" w:rsidRPr="00DD3A88" w:rsidRDefault="003D28F1" w:rsidP="003D28F1">
            <w:pPr>
              <w:autoSpaceDE w:val="0"/>
              <w:autoSpaceDN w:val="0"/>
              <w:adjustRightInd w:val="0"/>
              <w:jc w:val="both"/>
              <w:rPr>
                <w:rFonts w:ascii="Arial" w:hAnsi="Arial" w:cs="Arial"/>
                <w:i/>
                <w:sz w:val="22"/>
              </w:rPr>
            </w:pPr>
            <w:r w:rsidRPr="00DD3A88">
              <w:rPr>
                <w:rFonts w:ascii="Arial" w:hAnsi="Arial" w:cs="Arial"/>
                <w:i/>
                <w:sz w:val="22"/>
              </w:rPr>
              <w:t xml:space="preserve">Il problema dei crediti deteriorati delle banche italiane è all’attenzione del Governo e delle Istituzioni Europee ormai da molto tempo. Il problema, determinato in primo luogo dall’eccezionale fase recessiva che ha colpito la nostra economia dal 2008 al 2013, è stato aggravato da problematiche strutturali del sistema Italia, come la lunghezza dei tempi di recupero dei crediti in via giudiziale. Tra le azioni poste in campo dal legislatore per la gestione di un quadro divenuto emergenziale, vi sono stati negli scorsi anni intervenuti a sostegno e stimolo del mercato secondario dei crediti deteriorati, rafforzando la disciplina delle cartolarizzazioni, settore verso il quale si è rivolto l’interesse di numerosi investitori nazionali e stranieri che hanno alimentato un mercato in continua espansione. </w:t>
            </w:r>
          </w:p>
          <w:p w14:paraId="3682F922" w14:textId="5F2806B4" w:rsidR="00084A90" w:rsidRPr="00DD3A88" w:rsidRDefault="003D28F1" w:rsidP="003D28F1">
            <w:pPr>
              <w:autoSpaceDE w:val="0"/>
              <w:autoSpaceDN w:val="0"/>
              <w:adjustRightInd w:val="0"/>
              <w:jc w:val="both"/>
              <w:rPr>
                <w:rFonts w:ascii="Arial" w:hAnsi="Arial" w:cs="Arial"/>
                <w:i/>
                <w:sz w:val="22"/>
              </w:rPr>
            </w:pPr>
            <w:r w:rsidRPr="00DD3A88">
              <w:rPr>
                <w:rFonts w:ascii="Arial" w:hAnsi="Arial" w:cs="Arial"/>
                <w:i/>
                <w:sz w:val="22"/>
              </w:rPr>
              <w:t>In tale scenario, è divenuta indispensabile l’attività di professionisti altamente specializzati, in grado di gestire in maniera tecnica e con soluzioni innovative le criticità connesse al recupero – inteso nel suo senso più ampio - dei crediti deteriorati, rendendo possibile la trasformazione di un problema in una nuova opportunità di investimento.</w:t>
            </w:r>
          </w:p>
        </w:tc>
      </w:tr>
      <w:tr w:rsidR="00974F69" w:rsidRPr="00DD3A88" w14:paraId="761CBE19" w14:textId="77777777" w:rsidTr="00D048A3">
        <w:tc>
          <w:tcPr>
            <w:tcW w:w="3471" w:type="dxa"/>
            <w:shd w:val="clear" w:color="auto" w:fill="auto"/>
          </w:tcPr>
          <w:p w14:paraId="5EBCC527" w14:textId="77777777" w:rsidR="00454AE4" w:rsidRPr="00DD3A88" w:rsidRDefault="00DD6108" w:rsidP="00974F69">
            <w:pPr>
              <w:autoSpaceDE w:val="0"/>
              <w:autoSpaceDN w:val="0"/>
              <w:adjustRightInd w:val="0"/>
              <w:rPr>
                <w:rFonts w:ascii="Arial" w:hAnsi="Arial" w:cs="Arial"/>
                <w:b/>
                <w:sz w:val="22"/>
              </w:rPr>
            </w:pPr>
            <w:r w:rsidRPr="00DD3A88">
              <w:rPr>
                <w:rFonts w:ascii="Arial" w:hAnsi="Arial" w:cs="Arial"/>
                <w:b/>
                <w:sz w:val="22"/>
              </w:rPr>
              <w:t>Il Corso di Studio in breve</w:t>
            </w:r>
          </w:p>
        </w:tc>
        <w:tc>
          <w:tcPr>
            <w:tcW w:w="6157" w:type="dxa"/>
            <w:shd w:val="clear" w:color="auto" w:fill="auto"/>
          </w:tcPr>
          <w:p w14:paraId="76C81D66" w14:textId="657BF956" w:rsidR="00454AE4" w:rsidRPr="00DD3A88" w:rsidRDefault="00E11A15" w:rsidP="00E11A15">
            <w:pPr>
              <w:pStyle w:val="Paragrafoelenco"/>
              <w:autoSpaceDE w:val="0"/>
              <w:autoSpaceDN w:val="0"/>
              <w:adjustRightInd w:val="0"/>
              <w:ind w:left="0"/>
              <w:jc w:val="both"/>
              <w:rPr>
                <w:rFonts w:ascii="Arial" w:hAnsi="Arial" w:cs="Arial"/>
                <w:i/>
                <w:sz w:val="22"/>
              </w:rPr>
            </w:pPr>
            <w:r w:rsidRPr="00DD3A88">
              <w:rPr>
                <w:rFonts w:ascii="Arial" w:hAnsi="Arial" w:cs="Arial"/>
                <w:i/>
                <w:sz w:val="22"/>
              </w:rPr>
              <w:t>Il corso si pone l’obiettivo di approfondire metodologie e strategie di valorizzazione dei portafogli di crediti deteriorati, dimostrando come un trattamento accurato e altamente professionale possa trasformarli in valore. I partecipanti potranno acquisire le conoscenze e le modalità di gestione necessarie per un approccio teso alla valorizzazione dei “non performing loans”. Tutto ciò attraverso strumenti innovativi e diversificati in base alla natura del credito, alle garanzie a presidio e alla tipologia degli assets; tramite l’attivazione di tutte le leve disponibili in maniera mirata ed integrata. Il corso si avvale di un metodo che a solide basi teoriche unisce un taglio fortemente pratico attraverso la gestione di casi concreti e relative soluzioni. Il corso permette di entrare direttamente in contatto con professionisti che hanno un’esperienza pluriennale e sono operanti all’interno di un contesto bancario leader nel settore.</w:t>
            </w:r>
          </w:p>
        </w:tc>
      </w:tr>
      <w:tr w:rsidR="00974F69" w:rsidRPr="00DD3A88" w14:paraId="0868C54B" w14:textId="77777777" w:rsidTr="00D048A3">
        <w:tc>
          <w:tcPr>
            <w:tcW w:w="3471" w:type="dxa"/>
            <w:shd w:val="clear" w:color="auto" w:fill="auto"/>
          </w:tcPr>
          <w:p w14:paraId="22F6D7ED" w14:textId="74B43323" w:rsidR="00DD6108" w:rsidRPr="00DD3A88" w:rsidRDefault="00DD6108" w:rsidP="00974F69">
            <w:pPr>
              <w:autoSpaceDE w:val="0"/>
              <w:autoSpaceDN w:val="0"/>
              <w:adjustRightInd w:val="0"/>
              <w:rPr>
                <w:rFonts w:ascii="Arial" w:hAnsi="Arial" w:cs="Arial"/>
                <w:b/>
                <w:sz w:val="22"/>
              </w:rPr>
            </w:pPr>
            <w:r w:rsidRPr="00DD3A88">
              <w:rPr>
                <w:rFonts w:ascii="Arial" w:hAnsi="Arial" w:cs="Arial"/>
                <w:b/>
                <w:sz w:val="22"/>
              </w:rPr>
              <w:t>Obiettivi formativi specifici del Corso</w:t>
            </w:r>
          </w:p>
        </w:tc>
        <w:tc>
          <w:tcPr>
            <w:tcW w:w="6157" w:type="dxa"/>
            <w:shd w:val="clear" w:color="auto" w:fill="auto"/>
          </w:tcPr>
          <w:p w14:paraId="3F3E3ECF" w14:textId="39C17D74" w:rsidR="00DD6108" w:rsidRPr="00DD3A88" w:rsidRDefault="00824139" w:rsidP="00823CB4">
            <w:pPr>
              <w:autoSpaceDE w:val="0"/>
              <w:autoSpaceDN w:val="0"/>
              <w:adjustRightInd w:val="0"/>
              <w:jc w:val="both"/>
              <w:rPr>
                <w:rFonts w:ascii="Arial" w:hAnsi="Arial" w:cs="Arial"/>
                <w:i/>
                <w:sz w:val="22"/>
              </w:rPr>
            </w:pPr>
            <w:r w:rsidRPr="00DD3A88">
              <w:rPr>
                <w:rFonts w:ascii="Arial" w:hAnsi="Arial" w:cs="Arial"/>
                <w:i/>
                <w:sz w:val="22"/>
              </w:rPr>
              <w:t>Obiettivi formativi specifici del corso sono:</w:t>
            </w:r>
          </w:p>
          <w:p w14:paraId="7E891F05" w14:textId="77777777" w:rsidR="00E87B68" w:rsidRPr="00DD3A88" w:rsidRDefault="00E87B68" w:rsidP="00E87B68">
            <w:pPr>
              <w:pStyle w:val="Paragrafoelenco"/>
              <w:autoSpaceDE w:val="0"/>
              <w:autoSpaceDN w:val="0"/>
              <w:adjustRightInd w:val="0"/>
              <w:ind w:left="462"/>
              <w:jc w:val="both"/>
              <w:rPr>
                <w:rFonts w:ascii="Arial" w:hAnsi="Arial" w:cs="Arial"/>
                <w:i/>
                <w:sz w:val="22"/>
              </w:rPr>
            </w:pPr>
          </w:p>
          <w:p w14:paraId="215A8870" w14:textId="7AF12F0A" w:rsidR="00F26A30" w:rsidRPr="00DD3A88" w:rsidRDefault="00731591" w:rsidP="00134723">
            <w:pPr>
              <w:pStyle w:val="Paragrafoelenco"/>
              <w:numPr>
                <w:ilvl w:val="0"/>
                <w:numId w:val="46"/>
              </w:numPr>
              <w:autoSpaceDE w:val="0"/>
              <w:autoSpaceDN w:val="0"/>
              <w:adjustRightInd w:val="0"/>
              <w:jc w:val="both"/>
              <w:rPr>
                <w:rFonts w:ascii="Arial" w:hAnsi="Arial" w:cs="Arial"/>
                <w:i/>
                <w:sz w:val="22"/>
              </w:rPr>
            </w:pPr>
            <w:r w:rsidRPr="00DD3A88">
              <w:rPr>
                <w:rFonts w:ascii="Arial" w:hAnsi="Arial" w:cs="Arial"/>
                <w:i/>
                <w:sz w:val="22"/>
              </w:rPr>
              <w:t>Cos’è un credito deteriorato</w:t>
            </w:r>
            <w:r w:rsidR="00E35759" w:rsidRPr="00DD3A88">
              <w:rPr>
                <w:rFonts w:ascii="Arial" w:hAnsi="Arial" w:cs="Arial"/>
                <w:i/>
                <w:sz w:val="22"/>
              </w:rPr>
              <w:t>: diverse tipol</w:t>
            </w:r>
            <w:r w:rsidR="00CA13D1" w:rsidRPr="00DD3A88">
              <w:rPr>
                <w:rFonts w:ascii="Arial" w:hAnsi="Arial" w:cs="Arial"/>
                <w:i/>
                <w:sz w:val="22"/>
              </w:rPr>
              <w:t>o</w:t>
            </w:r>
            <w:r w:rsidR="00E35759" w:rsidRPr="00DD3A88">
              <w:rPr>
                <w:rFonts w:ascii="Arial" w:hAnsi="Arial" w:cs="Arial"/>
                <w:i/>
                <w:sz w:val="22"/>
              </w:rPr>
              <w:t>gie</w:t>
            </w:r>
          </w:p>
          <w:p w14:paraId="78480CE5" w14:textId="0E972395" w:rsidR="00DD5C0D" w:rsidRPr="00DD3A88" w:rsidRDefault="00DD5C0D" w:rsidP="00134723">
            <w:pPr>
              <w:pStyle w:val="Paragrafoelenco"/>
              <w:numPr>
                <w:ilvl w:val="0"/>
                <w:numId w:val="46"/>
              </w:numPr>
              <w:autoSpaceDE w:val="0"/>
              <w:autoSpaceDN w:val="0"/>
              <w:adjustRightInd w:val="0"/>
              <w:jc w:val="both"/>
              <w:rPr>
                <w:rFonts w:ascii="Arial" w:hAnsi="Arial" w:cs="Arial"/>
                <w:i/>
                <w:sz w:val="22"/>
              </w:rPr>
            </w:pPr>
            <w:r w:rsidRPr="00DD3A88">
              <w:rPr>
                <w:rFonts w:ascii="Arial" w:hAnsi="Arial" w:cs="Arial"/>
                <w:i/>
                <w:sz w:val="22"/>
              </w:rPr>
              <w:t>Come si struttura una cartolarizzazione</w:t>
            </w:r>
          </w:p>
          <w:p w14:paraId="74DA6F6A" w14:textId="77777777" w:rsidR="00CA13D1" w:rsidRPr="00DD3A88" w:rsidRDefault="00CA13D1" w:rsidP="00CA13D1">
            <w:pPr>
              <w:pStyle w:val="Paragrafoelenco"/>
              <w:numPr>
                <w:ilvl w:val="0"/>
                <w:numId w:val="46"/>
              </w:numPr>
              <w:autoSpaceDE w:val="0"/>
              <w:autoSpaceDN w:val="0"/>
              <w:adjustRightInd w:val="0"/>
              <w:jc w:val="both"/>
              <w:rPr>
                <w:rFonts w:ascii="Arial" w:hAnsi="Arial" w:cs="Arial"/>
                <w:i/>
                <w:sz w:val="22"/>
              </w:rPr>
            </w:pPr>
            <w:r w:rsidRPr="00DD3A88">
              <w:rPr>
                <w:rFonts w:ascii="Arial" w:hAnsi="Arial" w:cs="Arial"/>
                <w:i/>
                <w:sz w:val="22"/>
              </w:rPr>
              <w:t>Real Estate e valutazione del patrimonio immobiliare</w:t>
            </w:r>
          </w:p>
          <w:p w14:paraId="47494CC1" w14:textId="77777777" w:rsidR="008C771F" w:rsidRPr="00DD3A88" w:rsidRDefault="008C771F" w:rsidP="008C771F">
            <w:pPr>
              <w:pStyle w:val="Paragrafoelenco"/>
              <w:numPr>
                <w:ilvl w:val="0"/>
                <w:numId w:val="46"/>
              </w:numPr>
              <w:autoSpaceDE w:val="0"/>
              <w:autoSpaceDN w:val="0"/>
              <w:adjustRightInd w:val="0"/>
              <w:jc w:val="both"/>
              <w:rPr>
                <w:rFonts w:ascii="Arial" w:hAnsi="Arial" w:cs="Arial"/>
                <w:i/>
                <w:sz w:val="22"/>
              </w:rPr>
            </w:pPr>
            <w:r w:rsidRPr="00DD3A88">
              <w:rPr>
                <w:rFonts w:ascii="Arial" w:hAnsi="Arial" w:cs="Arial"/>
                <w:i/>
                <w:sz w:val="22"/>
              </w:rPr>
              <w:t>Come si struttura un’attività di Special Servicing</w:t>
            </w:r>
          </w:p>
          <w:p w14:paraId="3D91409E" w14:textId="1E3BBD50" w:rsidR="00823CB4" w:rsidRPr="00DD3A88" w:rsidRDefault="00823CB4" w:rsidP="00CA13D1">
            <w:pPr>
              <w:pStyle w:val="Paragrafoelenco"/>
              <w:autoSpaceDE w:val="0"/>
              <w:autoSpaceDN w:val="0"/>
              <w:adjustRightInd w:val="0"/>
              <w:ind w:left="462"/>
              <w:jc w:val="both"/>
              <w:rPr>
                <w:rFonts w:ascii="Arial" w:hAnsi="Arial" w:cs="Arial"/>
                <w:i/>
                <w:sz w:val="22"/>
              </w:rPr>
            </w:pPr>
          </w:p>
        </w:tc>
      </w:tr>
      <w:tr w:rsidR="00974F69" w:rsidRPr="00DD3A88" w14:paraId="1967A286" w14:textId="77777777" w:rsidTr="00D048A3">
        <w:tc>
          <w:tcPr>
            <w:tcW w:w="3471" w:type="dxa"/>
            <w:shd w:val="clear" w:color="auto" w:fill="auto"/>
          </w:tcPr>
          <w:p w14:paraId="36658432" w14:textId="77777777" w:rsidR="00454AE4" w:rsidRPr="00DD3A88" w:rsidRDefault="00454AE4" w:rsidP="00974F69">
            <w:pPr>
              <w:autoSpaceDE w:val="0"/>
              <w:autoSpaceDN w:val="0"/>
              <w:adjustRightInd w:val="0"/>
              <w:rPr>
                <w:rFonts w:ascii="Arial" w:hAnsi="Arial" w:cs="Arial"/>
                <w:b/>
                <w:sz w:val="22"/>
              </w:rPr>
            </w:pPr>
            <w:r w:rsidRPr="00DD3A88">
              <w:rPr>
                <w:rFonts w:ascii="Arial" w:hAnsi="Arial" w:cs="Arial"/>
                <w:b/>
                <w:sz w:val="22"/>
              </w:rPr>
              <w:t xml:space="preserve">Sbocchi </w:t>
            </w:r>
            <w:r w:rsidR="00497B91" w:rsidRPr="00DD3A88">
              <w:rPr>
                <w:rFonts w:ascii="Arial" w:hAnsi="Arial" w:cs="Arial"/>
                <w:b/>
                <w:sz w:val="22"/>
              </w:rPr>
              <w:t>occupazionali</w:t>
            </w:r>
          </w:p>
        </w:tc>
        <w:tc>
          <w:tcPr>
            <w:tcW w:w="6157" w:type="dxa"/>
            <w:shd w:val="clear" w:color="auto" w:fill="auto"/>
          </w:tcPr>
          <w:p w14:paraId="7C7DB749" w14:textId="16917A85" w:rsidR="00930F18" w:rsidRPr="00DD3A88" w:rsidRDefault="00C97A9F" w:rsidP="00D048A3">
            <w:pPr>
              <w:autoSpaceDE w:val="0"/>
              <w:autoSpaceDN w:val="0"/>
              <w:adjustRightInd w:val="0"/>
              <w:jc w:val="both"/>
              <w:rPr>
                <w:rFonts w:ascii="Arial" w:hAnsi="Arial" w:cs="Arial"/>
                <w:i/>
                <w:sz w:val="22"/>
              </w:rPr>
            </w:pPr>
            <w:r w:rsidRPr="00DD3A88">
              <w:rPr>
                <w:rFonts w:ascii="Arial" w:hAnsi="Arial" w:cs="Arial"/>
                <w:i/>
                <w:sz w:val="22"/>
              </w:rPr>
              <w:t>Ruoli all’interno di una Banca</w:t>
            </w:r>
            <w:r w:rsidR="001A4764" w:rsidRPr="00DD3A88">
              <w:rPr>
                <w:rFonts w:ascii="Arial" w:hAnsi="Arial" w:cs="Arial"/>
                <w:i/>
                <w:sz w:val="22"/>
              </w:rPr>
              <w:t xml:space="preserve">, </w:t>
            </w:r>
            <w:r w:rsidR="00EA736F" w:rsidRPr="00DD3A88">
              <w:rPr>
                <w:rFonts w:ascii="Arial" w:hAnsi="Arial" w:cs="Arial"/>
                <w:i/>
                <w:sz w:val="22"/>
              </w:rPr>
              <w:t xml:space="preserve">Società </w:t>
            </w:r>
            <w:r w:rsidR="001A4764" w:rsidRPr="00DD3A88">
              <w:rPr>
                <w:rFonts w:ascii="Arial" w:hAnsi="Arial" w:cs="Arial"/>
                <w:i/>
                <w:sz w:val="22"/>
              </w:rPr>
              <w:t xml:space="preserve">o studi </w:t>
            </w:r>
            <w:r w:rsidR="00A063F3" w:rsidRPr="00DD3A88">
              <w:rPr>
                <w:rFonts w:ascii="Arial" w:hAnsi="Arial" w:cs="Arial"/>
                <w:i/>
                <w:sz w:val="22"/>
              </w:rPr>
              <w:t>professionali</w:t>
            </w:r>
            <w:r w:rsidR="001A4764" w:rsidRPr="00DD3A88">
              <w:rPr>
                <w:rFonts w:ascii="Arial" w:hAnsi="Arial" w:cs="Arial"/>
                <w:i/>
                <w:sz w:val="22"/>
              </w:rPr>
              <w:t xml:space="preserve"> specializzati </w:t>
            </w:r>
            <w:r w:rsidRPr="00DD3A88">
              <w:rPr>
                <w:rFonts w:ascii="Arial" w:hAnsi="Arial" w:cs="Arial"/>
                <w:i/>
                <w:sz w:val="22"/>
              </w:rPr>
              <w:t>che si occu</w:t>
            </w:r>
            <w:r w:rsidR="00CE75B7" w:rsidRPr="00DD3A88">
              <w:rPr>
                <w:rFonts w:ascii="Arial" w:hAnsi="Arial" w:cs="Arial"/>
                <w:i/>
                <w:sz w:val="22"/>
              </w:rPr>
              <w:t xml:space="preserve">pano della </w:t>
            </w:r>
            <w:r w:rsidR="00930F18" w:rsidRPr="00DD3A88">
              <w:rPr>
                <w:rFonts w:ascii="Arial" w:hAnsi="Arial" w:cs="Arial"/>
                <w:i/>
                <w:sz w:val="22"/>
              </w:rPr>
              <w:t>Gestione di un portafoglio di crediti deteriorati</w:t>
            </w:r>
            <w:r w:rsidR="00F24DF9" w:rsidRPr="00DD3A88">
              <w:rPr>
                <w:rFonts w:ascii="Arial" w:hAnsi="Arial" w:cs="Arial"/>
                <w:i/>
                <w:sz w:val="22"/>
              </w:rPr>
              <w:t>.</w:t>
            </w:r>
          </w:p>
          <w:p w14:paraId="6F8D439C" w14:textId="24952F6D" w:rsidR="00930F18" w:rsidRPr="00DD3A88" w:rsidRDefault="00930F18" w:rsidP="00D048A3">
            <w:pPr>
              <w:autoSpaceDE w:val="0"/>
              <w:autoSpaceDN w:val="0"/>
              <w:adjustRightInd w:val="0"/>
              <w:jc w:val="both"/>
              <w:rPr>
                <w:rFonts w:ascii="Arial" w:hAnsi="Arial" w:cs="Arial"/>
                <w:i/>
                <w:sz w:val="22"/>
              </w:rPr>
            </w:pPr>
          </w:p>
        </w:tc>
      </w:tr>
      <w:tr w:rsidR="00974F69" w:rsidRPr="00DD3A88" w14:paraId="2A8568D1" w14:textId="77777777" w:rsidTr="00D048A3">
        <w:tc>
          <w:tcPr>
            <w:tcW w:w="3471" w:type="dxa"/>
            <w:shd w:val="clear" w:color="auto" w:fill="auto"/>
          </w:tcPr>
          <w:p w14:paraId="37D2A30E" w14:textId="77777777" w:rsidR="00DD6108" w:rsidRPr="00DD3A88" w:rsidRDefault="00DD6108" w:rsidP="00974F69">
            <w:pPr>
              <w:autoSpaceDE w:val="0"/>
              <w:autoSpaceDN w:val="0"/>
              <w:adjustRightInd w:val="0"/>
              <w:rPr>
                <w:rFonts w:ascii="Arial" w:hAnsi="Arial" w:cs="Arial"/>
                <w:b/>
                <w:sz w:val="22"/>
              </w:rPr>
            </w:pPr>
            <w:r w:rsidRPr="00DD3A88">
              <w:rPr>
                <w:rFonts w:ascii="Arial" w:hAnsi="Arial" w:cs="Arial"/>
                <w:b/>
                <w:sz w:val="22"/>
              </w:rPr>
              <w:t>Capacità di apprendimento</w:t>
            </w:r>
          </w:p>
        </w:tc>
        <w:tc>
          <w:tcPr>
            <w:tcW w:w="6157" w:type="dxa"/>
            <w:shd w:val="clear" w:color="auto" w:fill="auto"/>
          </w:tcPr>
          <w:p w14:paraId="1B125CF8" w14:textId="56283AA4" w:rsidR="00DD6108" w:rsidRPr="00DD3A88" w:rsidRDefault="00D520B2" w:rsidP="00D048A3">
            <w:pPr>
              <w:autoSpaceDE w:val="0"/>
              <w:autoSpaceDN w:val="0"/>
              <w:adjustRightInd w:val="0"/>
              <w:jc w:val="both"/>
              <w:rPr>
                <w:rFonts w:ascii="Arial" w:hAnsi="Arial" w:cs="Arial"/>
                <w:i/>
                <w:sz w:val="22"/>
              </w:rPr>
            </w:pPr>
            <w:r w:rsidRPr="00DD3A88">
              <w:rPr>
                <w:rFonts w:ascii="Arial" w:hAnsi="Arial" w:cs="Arial"/>
                <w:i/>
                <w:sz w:val="22"/>
              </w:rPr>
              <w:t>Le capacità di apprendimento sono valutate in due diversi momenti: con un test intermedio e con una prova finale. La valutazione dell’aula nel complesso delle attività prefissate è demandata ai docenti ed alla faculty del corso.</w:t>
            </w:r>
          </w:p>
        </w:tc>
      </w:tr>
      <w:tr w:rsidR="00974F69" w:rsidRPr="00DD3A88" w14:paraId="1E9A2507" w14:textId="77777777" w:rsidTr="00D048A3">
        <w:tc>
          <w:tcPr>
            <w:tcW w:w="3471" w:type="dxa"/>
            <w:shd w:val="clear" w:color="auto" w:fill="auto"/>
          </w:tcPr>
          <w:p w14:paraId="7E6C96E9" w14:textId="6E8D2FFA" w:rsidR="00DD6108" w:rsidRPr="00DD3A88" w:rsidRDefault="00DD6108" w:rsidP="00974F69">
            <w:pPr>
              <w:autoSpaceDE w:val="0"/>
              <w:autoSpaceDN w:val="0"/>
              <w:adjustRightInd w:val="0"/>
              <w:rPr>
                <w:rFonts w:ascii="Arial" w:hAnsi="Arial" w:cs="Arial"/>
                <w:b/>
                <w:sz w:val="22"/>
              </w:rPr>
            </w:pPr>
            <w:r w:rsidRPr="00DD3A88">
              <w:rPr>
                <w:rFonts w:ascii="Arial" w:hAnsi="Arial" w:cs="Arial"/>
                <w:b/>
                <w:sz w:val="22"/>
              </w:rPr>
              <w:t>Conoscenza e comprensione</w:t>
            </w:r>
          </w:p>
        </w:tc>
        <w:tc>
          <w:tcPr>
            <w:tcW w:w="6157" w:type="dxa"/>
            <w:shd w:val="clear" w:color="auto" w:fill="auto"/>
          </w:tcPr>
          <w:p w14:paraId="7A81C3E7" w14:textId="6331C741" w:rsidR="00881B15" w:rsidRPr="00DD3A88" w:rsidRDefault="00C9561C" w:rsidP="00D048A3">
            <w:pPr>
              <w:autoSpaceDE w:val="0"/>
              <w:autoSpaceDN w:val="0"/>
              <w:adjustRightInd w:val="0"/>
              <w:jc w:val="both"/>
              <w:rPr>
                <w:rFonts w:ascii="Arial" w:hAnsi="Arial" w:cs="Arial"/>
                <w:i/>
                <w:sz w:val="22"/>
              </w:rPr>
            </w:pPr>
            <w:r w:rsidRPr="00DD3A88">
              <w:rPr>
                <w:rFonts w:ascii="Arial" w:hAnsi="Arial" w:cs="Arial"/>
                <w:i/>
                <w:sz w:val="22"/>
              </w:rPr>
              <w:t>C</w:t>
            </w:r>
            <w:r w:rsidR="00285551" w:rsidRPr="00DD3A88">
              <w:rPr>
                <w:rFonts w:ascii="Arial" w:hAnsi="Arial" w:cs="Arial"/>
                <w:i/>
                <w:sz w:val="22"/>
              </w:rPr>
              <w:t>onoscenza</w:t>
            </w:r>
            <w:r w:rsidR="007B5E67" w:rsidRPr="00DD3A88">
              <w:rPr>
                <w:rFonts w:ascii="Arial" w:hAnsi="Arial" w:cs="Arial"/>
                <w:i/>
                <w:sz w:val="22"/>
              </w:rPr>
              <w:t xml:space="preserve"> delle tecniche di gestione e valorizzazione dei crediti problematici sia in via giudiziale che stragiudiziale.</w:t>
            </w:r>
            <w:r w:rsidR="00285551" w:rsidRPr="00DD3A88">
              <w:rPr>
                <w:rFonts w:ascii="Arial" w:hAnsi="Arial" w:cs="Arial"/>
                <w:i/>
                <w:sz w:val="22"/>
              </w:rPr>
              <w:t xml:space="preserve"> </w:t>
            </w:r>
            <w:r w:rsidR="00A34CAB" w:rsidRPr="00DD3A88">
              <w:rPr>
                <w:rFonts w:ascii="Arial" w:hAnsi="Arial" w:cs="Arial"/>
                <w:i/>
                <w:sz w:val="22"/>
              </w:rPr>
              <w:t xml:space="preserve">Come </w:t>
            </w:r>
            <w:r w:rsidRPr="00DD3A88">
              <w:rPr>
                <w:rFonts w:ascii="Arial" w:hAnsi="Arial" w:cs="Arial"/>
                <w:i/>
                <w:sz w:val="22"/>
              </w:rPr>
              <w:t>anche la conoscenza degli</w:t>
            </w:r>
            <w:r w:rsidR="00285551" w:rsidRPr="00DD3A88">
              <w:rPr>
                <w:rFonts w:ascii="Arial" w:hAnsi="Arial" w:cs="Arial"/>
                <w:i/>
                <w:sz w:val="22"/>
              </w:rPr>
              <w:t xml:space="preserve"> </w:t>
            </w:r>
            <w:r w:rsidR="00C007A3" w:rsidRPr="00DD3A88">
              <w:rPr>
                <w:rFonts w:ascii="Arial" w:hAnsi="Arial" w:cs="Arial"/>
                <w:i/>
                <w:sz w:val="22"/>
              </w:rPr>
              <w:t>strumenti</w:t>
            </w:r>
            <w:r w:rsidR="00285551" w:rsidRPr="00DD3A88">
              <w:rPr>
                <w:rFonts w:ascii="Arial" w:hAnsi="Arial" w:cs="Arial"/>
                <w:i/>
                <w:sz w:val="22"/>
              </w:rPr>
              <w:t xml:space="preserve"> legali</w:t>
            </w:r>
            <w:r w:rsidR="00C007A3" w:rsidRPr="00DD3A88">
              <w:rPr>
                <w:rFonts w:ascii="Arial" w:hAnsi="Arial" w:cs="Arial"/>
                <w:i/>
                <w:sz w:val="22"/>
              </w:rPr>
              <w:t>, immobiliari e</w:t>
            </w:r>
            <w:r w:rsidR="00285551" w:rsidRPr="00DD3A88">
              <w:rPr>
                <w:rFonts w:ascii="Arial" w:hAnsi="Arial" w:cs="Arial"/>
                <w:i/>
                <w:sz w:val="22"/>
              </w:rPr>
              <w:t xml:space="preserve"> commerciali per la gestione di un credito deteriorat</w:t>
            </w:r>
            <w:r w:rsidR="00C007A3" w:rsidRPr="00DD3A88">
              <w:rPr>
                <w:rFonts w:ascii="Arial" w:hAnsi="Arial" w:cs="Arial"/>
                <w:i/>
                <w:sz w:val="22"/>
              </w:rPr>
              <w:t>o</w:t>
            </w:r>
            <w:r w:rsidR="00A306E8" w:rsidRPr="00DD3A88">
              <w:rPr>
                <w:rFonts w:ascii="Arial" w:hAnsi="Arial" w:cs="Arial"/>
                <w:i/>
                <w:sz w:val="22"/>
              </w:rPr>
              <w:t xml:space="preserve">. </w:t>
            </w:r>
          </w:p>
          <w:p w14:paraId="6EFDEDD6" w14:textId="07B5F749" w:rsidR="00583868" w:rsidRPr="00DD3A88" w:rsidRDefault="00583868" w:rsidP="00D048A3">
            <w:pPr>
              <w:autoSpaceDE w:val="0"/>
              <w:autoSpaceDN w:val="0"/>
              <w:adjustRightInd w:val="0"/>
              <w:jc w:val="both"/>
              <w:rPr>
                <w:rFonts w:ascii="Arial" w:hAnsi="Arial" w:cs="Arial"/>
                <w:i/>
                <w:sz w:val="22"/>
              </w:rPr>
            </w:pPr>
          </w:p>
        </w:tc>
      </w:tr>
      <w:tr w:rsidR="00974F69" w:rsidRPr="00DD3A88" w14:paraId="348FA94E" w14:textId="77777777" w:rsidTr="00D048A3">
        <w:tc>
          <w:tcPr>
            <w:tcW w:w="3471" w:type="dxa"/>
            <w:shd w:val="clear" w:color="auto" w:fill="auto"/>
          </w:tcPr>
          <w:p w14:paraId="6B684184" w14:textId="7C6E5A8C" w:rsidR="00DD6108" w:rsidRPr="00DD3A88" w:rsidRDefault="00DD6108" w:rsidP="00974F69">
            <w:pPr>
              <w:autoSpaceDE w:val="0"/>
              <w:autoSpaceDN w:val="0"/>
              <w:adjustRightInd w:val="0"/>
              <w:rPr>
                <w:rFonts w:ascii="Arial" w:hAnsi="Arial" w:cs="Arial"/>
                <w:b/>
                <w:sz w:val="22"/>
              </w:rPr>
            </w:pPr>
            <w:r w:rsidRPr="00DD3A88">
              <w:rPr>
                <w:rFonts w:ascii="Arial" w:hAnsi="Arial" w:cs="Arial"/>
                <w:b/>
                <w:sz w:val="22"/>
              </w:rPr>
              <w:lastRenderedPageBreak/>
              <w:t>Capacità di applicare conoscenza e comprensione</w:t>
            </w:r>
          </w:p>
        </w:tc>
        <w:tc>
          <w:tcPr>
            <w:tcW w:w="6157" w:type="dxa"/>
            <w:shd w:val="clear" w:color="auto" w:fill="auto"/>
          </w:tcPr>
          <w:p w14:paraId="1F164632" w14:textId="51536CEB" w:rsidR="00A34CAB" w:rsidRPr="00DD3A88" w:rsidRDefault="00BB4FFE" w:rsidP="00BD4BCA">
            <w:pPr>
              <w:autoSpaceDE w:val="0"/>
              <w:autoSpaceDN w:val="0"/>
              <w:adjustRightInd w:val="0"/>
              <w:jc w:val="both"/>
              <w:rPr>
                <w:rFonts w:ascii="Arial" w:hAnsi="Arial" w:cs="Arial"/>
                <w:i/>
                <w:sz w:val="22"/>
              </w:rPr>
            </w:pPr>
            <w:r w:rsidRPr="00DD3A88">
              <w:rPr>
                <w:rFonts w:ascii="Arial" w:hAnsi="Arial" w:cs="Arial"/>
                <w:i/>
                <w:sz w:val="22"/>
              </w:rPr>
              <w:t>S</w:t>
            </w:r>
            <w:r w:rsidR="001A7370" w:rsidRPr="00DD3A88">
              <w:rPr>
                <w:rFonts w:ascii="Arial" w:hAnsi="Arial" w:cs="Arial"/>
                <w:i/>
                <w:sz w:val="22"/>
              </w:rPr>
              <w:t>ono previsti</w:t>
            </w:r>
            <w:r w:rsidRPr="00DD3A88">
              <w:rPr>
                <w:rFonts w:ascii="Arial" w:hAnsi="Arial" w:cs="Arial"/>
                <w:i/>
                <w:sz w:val="22"/>
              </w:rPr>
              <w:t>, durante le lezioni,</w:t>
            </w:r>
            <w:r w:rsidR="001A7370" w:rsidRPr="00DD3A88">
              <w:rPr>
                <w:rFonts w:ascii="Arial" w:hAnsi="Arial" w:cs="Arial"/>
                <w:i/>
                <w:sz w:val="22"/>
              </w:rPr>
              <w:t xml:space="preserve"> momenti di esercitazion</w:t>
            </w:r>
            <w:r w:rsidRPr="00DD3A88">
              <w:rPr>
                <w:rFonts w:ascii="Arial" w:hAnsi="Arial" w:cs="Arial"/>
                <w:i/>
                <w:sz w:val="22"/>
              </w:rPr>
              <w:t>i individuali e di</w:t>
            </w:r>
            <w:r w:rsidR="001A7370" w:rsidRPr="00DD3A88">
              <w:rPr>
                <w:rFonts w:ascii="Arial" w:hAnsi="Arial" w:cs="Arial"/>
                <w:i/>
                <w:sz w:val="22"/>
              </w:rPr>
              <w:t xml:space="preserve"> gruppo</w:t>
            </w:r>
            <w:r w:rsidRPr="00DD3A88">
              <w:rPr>
                <w:rFonts w:ascii="Arial" w:hAnsi="Arial" w:cs="Arial"/>
                <w:i/>
                <w:sz w:val="22"/>
              </w:rPr>
              <w:t>.</w:t>
            </w:r>
            <w:r w:rsidR="00297CD8" w:rsidRPr="00DD3A88">
              <w:rPr>
                <w:rFonts w:ascii="Arial" w:hAnsi="Arial" w:cs="Arial"/>
                <w:i/>
                <w:sz w:val="22"/>
              </w:rPr>
              <w:t xml:space="preserve"> </w:t>
            </w:r>
            <w:r w:rsidR="007E792C" w:rsidRPr="00DD3A88">
              <w:rPr>
                <w:rFonts w:ascii="Arial" w:hAnsi="Arial" w:cs="Arial"/>
                <w:i/>
                <w:sz w:val="22"/>
              </w:rPr>
              <w:t>In particolare,</w:t>
            </w:r>
            <w:r w:rsidR="00297CD8" w:rsidRPr="00DD3A88">
              <w:rPr>
                <w:rFonts w:ascii="Arial" w:hAnsi="Arial" w:cs="Arial"/>
                <w:i/>
                <w:sz w:val="22"/>
              </w:rPr>
              <w:t xml:space="preserve"> ci saranno sessioni di analisi dei crediti </w:t>
            </w:r>
            <w:r w:rsidR="00142F73" w:rsidRPr="00DD3A88">
              <w:rPr>
                <w:rFonts w:ascii="Arial" w:hAnsi="Arial" w:cs="Arial"/>
                <w:i/>
                <w:sz w:val="22"/>
              </w:rPr>
              <w:t xml:space="preserve">e dei processi di gestione </w:t>
            </w:r>
            <w:r w:rsidR="00846AEA" w:rsidRPr="00DD3A88">
              <w:rPr>
                <w:rFonts w:ascii="Arial" w:hAnsi="Arial" w:cs="Arial"/>
                <w:i/>
                <w:sz w:val="22"/>
              </w:rPr>
              <w:t>con</w:t>
            </w:r>
            <w:r w:rsidR="005E6CE2" w:rsidRPr="00DD3A88">
              <w:rPr>
                <w:rFonts w:ascii="Arial" w:hAnsi="Arial" w:cs="Arial"/>
                <w:i/>
                <w:sz w:val="22"/>
              </w:rPr>
              <w:t xml:space="preserve"> l’uso di</w:t>
            </w:r>
            <w:r w:rsidR="00297CD8" w:rsidRPr="00DD3A88">
              <w:rPr>
                <w:rFonts w:ascii="Arial" w:hAnsi="Arial" w:cs="Arial"/>
                <w:i/>
                <w:sz w:val="22"/>
              </w:rPr>
              <w:t xml:space="preserve"> case history</w:t>
            </w:r>
            <w:r w:rsidR="001A7370" w:rsidRPr="00DD3A88">
              <w:rPr>
                <w:rFonts w:ascii="Arial" w:hAnsi="Arial" w:cs="Arial"/>
                <w:i/>
                <w:sz w:val="22"/>
              </w:rPr>
              <w:t xml:space="preserve">. </w:t>
            </w:r>
            <w:r w:rsidR="005E6CE2" w:rsidRPr="00DD3A88">
              <w:rPr>
                <w:rFonts w:ascii="Arial" w:hAnsi="Arial" w:cs="Arial"/>
                <w:i/>
                <w:sz w:val="22"/>
              </w:rPr>
              <w:t xml:space="preserve">Il corso permetterà </w:t>
            </w:r>
            <w:r w:rsidR="00846AEA" w:rsidRPr="00DD3A88">
              <w:rPr>
                <w:rFonts w:ascii="Arial" w:hAnsi="Arial" w:cs="Arial"/>
                <w:i/>
                <w:sz w:val="22"/>
              </w:rPr>
              <w:t xml:space="preserve">dunque </w:t>
            </w:r>
            <w:r w:rsidR="005E6CE2" w:rsidRPr="00DD3A88">
              <w:rPr>
                <w:rFonts w:ascii="Arial" w:hAnsi="Arial" w:cs="Arial"/>
                <w:i/>
                <w:sz w:val="22"/>
              </w:rPr>
              <w:t xml:space="preserve">ai partecipanti di acquisire capacità di </w:t>
            </w:r>
            <w:r w:rsidR="009537AB" w:rsidRPr="00DD3A88">
              <w:rPr>
                <w:rFonts w:ascii="Arial" w:hAnsi="Arial" w:cs="Arial"/>
                <w:i/>
                <w:sz w:val="22"/>
              </w:rPr>
              <w:t>analisi del credito, comprensione delle problematiche gestionali, valutazioni delle criticità</w:t>
            </w:r>
            <w:r w:rsidR="00241148" w:rsidRPr="00DD3A88">
              <w:rPr>
                <w:rFonts w:ascii="Arial" w:hAnsi="Arial" w:cs="Arial"/>
                <w:i/>
                <w:sz w:val="22"/>
              </w:rPr>
              <w:t xml:space="preserve"> </w:t>
            </w:r>
            <w:r w:rsidR="00142F73" w:rsidRPr="00DD3A88">
              <w:rPr>
                <w:rFonts w:ascii="Arial" w:hAnsi="Arial" w:cs="Arial"/>
                <w:i/>
                <w:sz w:val="22"/>
              </w:rPr>
              <w:t>e della</w:t>
            </w:r>
            <w:r w:rsidR="007E792C" w:rsidRPr="00DD3A88">
              <w:rPr>
                <w:rFonts w:ascii="Arial" w:hAnsi="Arial" w:cs="Arial"/>
                <w:i/>
                <w:sz w:val="22"/>
              </w:rPr>
              <w:t xml:space="preserve"> </w:t>
            </w:r>
            <w:r w:rsidR="00241148" w:rsidRPr="00DD3A88">
              <w:rPr>
                <w:rFonts w:ascii="Arial" w:hAnsi="Arial" w:cs="Arial"/>
                <w:i/>
                <w:sz w:val="22"/>
              </w:rPr>
              <w:t>loro risoluzione con l’</w:t>
            </w:r>
            <w:r w:rsidR="00FB40DD" w:rsidRPr="00DD3A88">
              <w:rPr>
                <w:rFonts w:ascii="Arial" w:hAnsi="Arial" w:cs="Arial"/>
                <w:i/>
                <w:sz w:val="22"/>
              </w:rPr>
              <w:t>individuazione delle strategie di recupero più performanti</w:t>
            </w:r>
            <w:r w:rsidR="00241148" w:rsidRPr="00DD3A88">
              <w:rPr>
                <w:rFonts w:ascii="Arial" w:hAnsi="Arial" w:cs="Arial"/>
                <w:i/>
                <w:sz w:val="22"/>
              </w:rPr>
              <w:t>.</w:t>
            </w:r>
          </w:p>
        </w:tc>
      </w:tr>
      <w:tr w:rsidR="00454AE4" w:rsidRPr="00DD3A88" w14:paraId="505D2630" w14:textId="77777777" w:rsidTr="00D048A3">
        <w:tc>
          <w:tcPr>
            <w:tcW w:w="3471" w:type="dxa"/>
            <w:shd w:val="clear" w:color="auto" w:fill="auto"/>
          </w:tcPr>
          <w:p w14:paraId="044C548A" w14:textId="38578972" w:rsidR="00454AE4" w:rsidRPr="00DD3A88" w:rsidRDefault="00454AE4" w:rsidP="00974F69">
            <w:pPr>
              <w:autoSpaceDE w:val="0"/>
              <w:autoSpaceDN w:val="0"/>
              <w:adjustRightInd w:val="0"/>
              <w:rPr>
                <w:rFonts w:ascii="Arial" w:hAnsi="Arial" w:cs="Arial"/>
                <w:b/>
                <w:sz w:val="22"/>
              </w:rPr>
            </w:pPr>
            <w:r w:rsidRPr="00DD3A88">
              <w:rPr>
                <w:rFonts w:ascii="Arial" w:hAnsi="Arial" w:cs="Arial"/>
                <w:b/>
                <w:sz w:val="22"/>
              </w:rPr>
              <w:t>Riconoscimento delle competenze pregresse</w:t>
            </w:r>
            <w:r w:rsidR="00497B91" w:rsidRPr="00DD3A88">
              <w:rPr>
                <w:rFonts w:ascii="Arial" w:hAnsi="Arial" w:cs="Arial"/>
                <w:b/>
                <w:sz w:val="22"/>
              </w:rPr>
              <w:t xml:space="preserve"> </w:t>
            </w:r>
          </w:p>
        </w:tc>
        <w:tc>
          <w:tcPr>
            <w:tcW w:w="6157" w:type="dxa"/>
            <w:shd w:val="clear" w:color="auto" w:fill="auto"/>
          </w:tcPr>
          <w:p w14:paraId="7F53E3F5" w14:textId="650804FA" w:rsidR="00607894" w:rsidRPr="00DD3A88" w:rsidRDefault="00842DD3" w:rsidP="00D048A3">
            <w:pPr>
              <w:autoSpaceDE w:val="0"/>
              <w:autoSpaceDN w:val="0"/>
              <w:adjustRightInd w:val="0"/>
              <w:jc w:val="both"/>
              <w:rPr>
                <w:rFonts w:ascii="Arial" w:hAnsi="Arial" w:cs="Arial"/>
                <w:i/>
                <w:sz w:val="22"/>
              </w:rPr>
            </w:pPr>
            <w:r>
              <w:rPr>
                <w:rFonts w:ascii="Arial" w:hAnsi="Arial" w:cs="Arial"/>
                <w:i/>
                <w:sz w:val="22"/>
              </w:rPr>
              <w:t>Nessuna.</w:t>
            </w:r>
            <w:r w:rsidR="00607894" w:rsidRPr="00DD3A88">
              <w:rPr>
                <w:rFonts w:ascii="Arial" w:hAnsi="Arial" w:cs="Arial"/>
                <w:i/>
                <w:sz w:val="22"/>
              </w:rPr>
              <w:t xml:space="preserve">  </w:t>
            </w:r>
          </w:p>
        </w:tc>
      </w:tr>
      <w:tr w:rsidR="00974F69" w:rsidRPr="00DD3A88" w14:paraId="4BD6B115" w14:textId="77777777" w:rsidTr="00D048A3">
        <w:tc>
          <w:tcPr>
            <w:tcW w:w="3471" w:type="dxa"/>
            <w:shd w:val="clear" w:color="auto" w:fill="auto"/>
          </w:tcPr>
          <w:p w14:paraId="2537B330" w14:textId="6CF6CD2B" w:rsidR="007D7D38" w:rsidRPr="00DD3A88" w:rsidRDefault="007D7D38" w:rsidP="00D048A3">
            <w:pPr>
              <w:autoSpaceDE w:val="0"/>
              <w:autoSpaceDN w:val="0"/>
              <w:adjustRightInd w:val="0"/>
              <w:rPr>
                <w:rFonts w:ascii="Arial" w:hAnsi="Arial" w:cs="Arial"/>
                <w:b/>
                <w:sz w:val="22"/>
              </w:rPr>
            </w:pPr>
            <w:r w:rsidRPr="00DD3A88">
              <w:rPr>
                <w:rFonts w:ascii="Arial" w:hAnsi="Arial" w:cs="Arial"/>
                <w:b/>
                <w:sz w:val="22"/>
              </w:rPr>
              <w:t>Prove intermedie e finali</w:t>
            </w:r>
          </w:p>
        </w:tc>
        <w:tc>
          <w:tcPr>
            <w:tcW w:w="6157" w:type="dxa"/>
            <w:shd w:val="clear" w:color="auto" w:fill="auto"/>
          </w:tcPr>
          <w:p w14:paraId="4DE4567C" w14:textId="48741DC0" w:rsidR="007D7D38" w:rsidRPr="00DD3A88" w:rsidRDefault="0076693A" w:rsidP="00D048A3">
            <w:pPr>
              <w:autoSpaceDE w:val="0"/>
              <w:autoSpaceDN w:val="0"/>
              <w:adjustRightInd w:val="0"/>
              <w:jc w:val="both"/>
              <w:rPr>
                <w:rFonts w:ascii="Arial" w:hAnsi="Arial" w:cs="Arial"/>
                <w:sz w:val="22"/>
              </w:rPr>
            </w:pPr>
            <w:r w:rsidRPr="00DD3A88">
              <w:rPr>
                <w:rFonts w:ascii="Arial" w:hAnsi="Arial" w:cs="Arial"/>
                <w:sz w:val="22"/>
              </w:rPr>
              <w:t>È prevista una prova intermedia (</w:t>
            </w:r>
            <w:r w:rsidR="00FC051B" w:rsidRPr="00DD3A88">
              <w:rPr>
                <w:rFonts w:ascii="Arial" w:hAnsi="Arial" w:cs="Arial"/>
                <w:sz w:val="22"/>
              </w:rPr>
              <w:t xml:space="preserve">test </w:t>
            </w:r>
            <w:r w:rsidRPr="00DD3A88">
              <w:rPr>
                <w:rFonts w:ascii="Arial" w:hAnsi="Arial" w:cs="Arial"/>
                <w:sz w:val="22"/>
              </w:rPr>
              <w:t>scritt</w:t>
            </w:r>
            <w:r w:rsidR="00FC051B" w:rsidRPr="00DD3A88">
              <w:rPr>
                <w:rFonts w:ascii="Arial" w:hAnsi="Arial" w:cs="Arial"/>
                <w:sz w:val="22"/>
              </w:rPr>
              <w:t>o</w:t>
            </w:r>
            <w:r w:rsidRPr="00DD3A88">
              <w:rPr>
                <w:rFonts w:ascii="Arial" w:hAnsi="Arial" w:cs="Arial"/>
                <w:sz w:val="22"/>
              </w:rPr>
              <w:t xml:space="preserve">) e il corso si completerà con una prova finale </w:t>
            </w:r>
            <w:r w:rsidR="00FC051B" w:rsidRPr="00DD3A88">
              <w:rPr>
                <w:rFonts w:ascii="Arial" w:hAnsi="Arial" w:cs="Arial"/>
                <w:sz w:val="22"/>
              </w:rPr>
              <w:t>(orale</w:t>
            </w:r>
            <w:r w:rsidRPr="00DD3A88">
              <w:rPr>
                <w:rFonts w:ascii="Arial" w:hAnsi="Arial" w:cs="Arial"/>
                <w:sz w:val="22"/>
              </w:rPr>
              <w:t>).</w:t>
            </w:r>
          </w:p>
        </w:tc>
      </w:tr>
      <w:tr w:rsidR="00497B91" w:rsidRPr="00DD3A88" w14:paraId="3335E5B0" w14:textId="77777777" w:rsidTr="00D048A3">
        <w:tc>
          <w:tcPr>
            <w:tcW w:w="3471" w:type="dxa"/>
            <w:shd w:val="clear" w:color="auto" w:fill="auto"/>
          </w:tcPr>
          <w:p w14:paraId="6ACA0BFB" w14:textId="6C5DA5E1" w:rsidR="00497B91" w:rsidRPr="00DD3A88" w:rsidRDefault="00497B91" w:rsidP="00D048A3">
            <w:pPr>
              <w:autoSpaceDE w:val="0"/>
              <w:autoSpaceDN w:val="0"/>
              <w:adjustRightInd w:val="0"/>
              <w:rPr>
                <w:rFonts w:ascii="Arial" w:hAnsi="Arial" w:cs="Arial"/>
                <w:b/>
                <w:sz w:val="22"/>
              </w:rPr>
            </w:pPr>
            <w:r w:rsidRPr="00DD3A88">
              <w:rPr>
                <w:rFonts w:ascii="Arial" w:hAnsi="Arial" w:cs="Arial"/>
                <w:b/>
                <w:sz w:val="22"/>
              </w:rPr>
              <w:t>Requisiti per l’ammissione</w:t>
            </w:r>
          </w:p>
        </w:tc>
        <w:tc>
          <w:tcPr>
            <w:tcW w:w="6157" w:type="dxa"/>
            <w:shd w:val="clear" w:color="auto" w:fill="auto"/>
          </w:tcPr>
          <w:p w14:paraId="643A7F63" w14:textId="55169C0D" w:rsidR="00497B91" w:rsidRPr="00DD3A88" w:rsidRDefault="0076693A" w:rsidP="00D048A3">
            <w:pPr>
              <w:autoSpaceDE w:val="0"/>
              <w:autoSpaceDN w:val="0"/>
              <w:adjustRightInd w:val="0"/>
              <w:jc w:val="both"/>
              <w:rPr>
                <w:rFonts w:ascii="Arial" w:hAnsi="Arial" w:cs="Arial"/>
                <w:i/>
                <w:sz w:val="22"/>
              </w:rPr>
            </w:pPr>
            <w:r w:rsidRPr="00DD3A88">
              <w:rPr>
                <w:rFonts w:ascii="Arial" w:hAnsi="Arial" w:cs="Arial"/>
                <w:i/>
                <w:sz w:val="22"/>
              </w:rPr>
              <w:t>Sono ammessi laureati triennali e magistrali (vecchio ordinamento, ma</w:t>
            </w:r>
            <w:r w:rsidR="00284A54" w:rsidRPr="00DD3A88">
              <w:rPr>
                <w:rFonts w:ascii="Arial" w:hAnsi="Arial" w:cs="Arial"/>
                <w:i/>
                <w:sz w:val="22"/>
              </w:rPr>
              <w:t>g</w:t>
            </w:r>
            <w:r w:rsidRPr="00DD3A88">
              <w:rPr>
                <w:rFonts w:ascii="Arial" w:hAnsi="Arial" w:cs="Arial"/>
                <w:i/>
                <w:sz w:val="22"/>
              </w:rPr>
              <w:t xml:space="preserve">istrale e triennale) con preferenza per discipline Economiche, Economiche-Aziendali, Giurisprudenza, Ingegneria. </w:t>
            </w:r>
          </w:p>
        </w:tc>
      </w:tr>
      <w:tr w:rsidR="00FF2C00" w:rsidRPr="00DD3A88" w14:paraId="27AD4224" w14:textId="77777777" w:rsidTr="00D048A3">
        <w:tc>
          <w:tcPr>
            <w:tcW w:w="3468" w:type="dxa"/>
            <w:shd w:val="clear" w:color="auto" w:fill="auto"/>
          </w:tcPr>
          <w:p w14:paraId="22BB6311" w14:textId="77777777" w:rsidR="00FF2C00" w:rsidRPr="00DD3A88" w:rsidRDefault="00FF2C00" w:rsidP="00FF2C00">
            <w:pPr>
              <w:autoSpaceDE w:val="0"/>
              <w:autoSpaceDN w:val="0"/>
              <w:adjustRightInd w:val="0"/>
              <w:rPr>
                <w:rFonts w:ascii="Arial" w:hAnsi="Arial" w:cs="Arial"/>
                <w:b/>
                <w:sz w:val="22"/>
              </w:rPr>
            </w:pPr>
            <w:r w:rsidRPr="00DD3A88">
              <w:rPr>
                <w:rFonts w:ascii="Arial" w:hAnsi="Arial" w:cs="Arial"/>
                <w:b/>
                <w:sz w:val="22"/>
              </w:rPr>
              <w:t>Numero minimo e massimo di ammessi</w:t>
            </w:r>
          </w:p>
        </w:tc>
        <w:tc>
          <w:tcPr>
            <w:tcW w:w="6160" w:type="dxa"/>
            <w:shd w:val="clear" w:color="auto" w:fill="auto"/>
          </w:tcPr>
          <w:p w14:paraId="09D43CB9" w14:textId="64455572" w:rsidR="00FF2C00" w:rsidRPr="00DD3A88" w:rsidRDefault="0076693A" w:rsidP="00D048A3">
            <w:pPr>
              <w:pStyle w:val="Testonotaapidipagina"/>
              <w:jc w:val="both"/>
              <w:rPr>
                <w:rFonts w:ascii="Arial" w:hAnsi="Arial" w:cs="Arial"/>
                <w:i/>
                <w:sz w:val="22"/>
              </w:rPr>
            </w:pPr>
            <w:r w:rsidRPr="00DD3A88">
              <w:rPr>
                <w:rFonts w:ascii="Arial" w:hAnsi="Arial" w:cs="Arial"/>
                <w:i/>
                <w:sz w:val="22"/>
              </w:rPr>
              <w:t>Il numero minimo di ammessi al corso è 10, il massimo è 40</w:t>
            </w:r>
          </w:p>
          <w:p w14:paraId="2E2A4BDE" w14:textId="77777777" w:rsidR="00FF2C00" w:rsidRPr="00DD3A88" w:rsidRDefault="00FF2C00" w:rsidP="00D048A3">
            <w:pPr>
              <w:autoSpaceDE w:val="0"/>
              <w:autoSpaceDN w:val="0"/>
              <w:adjustRightInd w:val="0"/>
              <w:jc w:val="both"/>
              <w:rPr>
                <w:rFonts w:ascii="Arial" w:hAnsi="Arial" w:cs="Arial"/>
                <w:sz w:val="22"/>
              </w:rPr>
            </w:pPr>
          </w:p>
        </w:tc>
      </w:tr>
      <w:tr w:rsidR="00FF2C00" w:rsidRPr="00DD3A88" w14:paraId="7847DB23" w14:textId="77777777" w:rsidTr="00D048A3">
        <w:tc>
          <w:tcPr>
            <w:tcW w:w="3468" w:type="dxa"/>
            <w:shd w:val="clear" w:color="auto" w:fill="auto"/>
          </w:tcPr>
          <w:p w14:paraId="3CCF2549" w14:textId="77777777" w:rsidR="00FF2C00" w:rsidRPr="00DD3A88" w:rsidRDefault="00FF2C00" w:rsidP="00FF2C00">
            <w:pPr>
              <w:autoSpaceDE w:val="0"/>
              <w:autoSpaceDN w:val="0"/>
              <w:adjustRightInd w:val="0"/>
              <w:rPr>
                <w:rFonts w:ascii="Arial" w:hAnsi="Arial" w:cs="Arial"/>
                <w:b/>
                <w:sz w:val="22"/>
              </w:rPr>
            </w:pPr>
            <w:r w:rsidRPr="00DD3A88">
              <w:rPr>
                <w:rFonts w:ascii="Arial" w:hAnsi="Arial" w:cs="Arial"/>
                <w:b/>
                <w:sz w:val="22"/>
              </w:rPr>
              <w:t>Criteri di selezione</w:t>
            </w:r>
          </w:p>
        </w:tc>
        <w:tc>
          <w:tcPr>
            <w:tcW w:w="6160" w:type="dxa"/>
            <w:shd w:val="clear" w:color="auto" w:fill="auto"/>
          </w:tcPr>
          <w:p w14:paraId="43D25D08" w14:textId="16749764" w:rsidR="00FF2C00" w:rsidRPr="00DD3A88" w:rsidRDefault="0076693A" w:rsidP="00D048A3">
            <w:pPr>
              <w:pStyle w:val="Testonotaapidipagina"/>
              <w:jc w:val="both"/>
              <w:rPr>
                <w:rFonts w:ascii="Arial" w:hAnsi="Arial" w:cs="Arial"/>
                <w:i/>
                <w:sz w:val="22"/>
              </w:rPr>
            </w:pPr>
            <w:r w:rsidRPr="00DD3A88">
              <w:rPr>
                <w:rFonts w:ascii="Arial" w:hAnsi="Arial" w:cs="Arial"/>
                <w:i/>
                <w:sz w:val="22"/>
              </w:rPr>
              <w:t>L’ammissione al Corso è subordinata ad una selezione per titol</w:t>
            </w:r>
            <w:r w:rsidR="00607894" w:rsidRPr="00DD3A88">
              <w:rPr>
                <w:rFonts w:ascii="Arial" w:hAnsi="Arial" w:cs="Arial"/>
                <w:i/>
                <w:sz w:val="22"/>
              </w:rPr>
              <w:t>i</w:t>
            </w:r>
            <w:r w:rsidRPr="00DD3A88">
              <w:rPr>
                <w:rFonts w:ascii="Arial" w:hAnsi="Arial" w:cs="Arial"/>
                <w:i/>
                <w:sz w:val="22"/>
              </w:rPr>
              <w:t xml:space="preserve"> mediante un’accurata analisi dei CV dei candidati.</w:t>
            </w:r>
          </w:p>
        </w:tc>
      </w:tr>
      <w:tr w:rsidR="00FF2C00" w:rsidRPr="00DD3A88" w14:paraId="7325EED9" w14:textId="77777777" w:rsidTr="00D048A3">
        <w:tc>
          <w:tcPr>
            <w:tcW w:w="3468" w:type="dxa"/>
            <w:shd w:val="clear" w:color="auto" w:fill="auto"/>
          </w:tcPr>
          <w:p w14:paraId="07582B1F" w14:textId="0BD3FF0B" w:rsidR="00FF2C00" w:rsidRPr="00DD3A88" w:rsidRDefault="00FF2C00" w:rsidP="00D048A3">
            <w:pPr>
              <w:autoSpaceDE w:val="0"/>
              <w:autoSpaceDN w:val="0"/>
              <w:adjustRightInd w:val="0"/>
              <w:rPr>
                <w:rFonts w:ascii="Arial" w:hAnsi="Arial" w:cs="Arial"/>
                <w:b/>
                <w:sz w:val="22"/>
              </w:rPr>
            </w:pPr>
            <w:r w:rsidRPr="00DD3A88">
              <w:rPr>
                <w:rFonts w:ascii="Arial" w:hAnsi="Arial" w:cs="Arial"/>
                <w:b/>
                <w:sz w:val="22"/>
              </w:rPr>
              <w:t>Scadenza domande di ammissione</w:t>
            </w:r>
          </w:p>
        </w:tc>
        <w:tc>
          <w:tcPr>
            <w:tcW w:w="6160" w:type="dxa"/>
            <w:shd w:val="clear" w:color="auto" w:fill="auto"/>
          </w:tcPr>
          <w:p w14:paraId="5C7AEEBF" w14:textId="4654513A" w:rsidR="00FF2C00" w:rsidRPr="00DD3A88" w:rsidRDefault="00E54FF8" w:rsidP="00D048A3">
            <w:pPr>
              <w:autoSpaceDE w:val="0"/>
              <w:autoSpaceDN w:val="0"/>
              <w:adjustRightInd w:val="0"/>
              <w:jc w:val="both"/>
              <w:rPr>
                <w:rFonts w:ascii="Arial" w:hAnsi="Arial" w:cs="Arial"/>
                <w:sz w:val="22"/>
              </w:rPr>
            </w:pPr>
            <w:r>
              <w:rPr>
                <w:rFonts w:ascii="Arial" w:hAnsi="Arial" w:cs="Arial"/>
                <w:sz w:val="22"/>
              </w:rPr>
              <w:t>24</w:t>
            </w:r>
            <w:r w:rsidR="00394D79" w:rsidRPr="00DD3A88">
              <w:rPr>
                <w:rFonts w:ascii="Arial" w:hAnsi="Arial" w:cs="Arial"/>
                <w:sz w:val="22"/>
              </w:rPr>
              <w:t xml:space="preserve"> GENNAIO</w:t>
            </w:r>
            <w:r w:rsidR="00D0422B" w:rsidRPr="00DD3A88">
              <w:rPr>
                <w:rFonts w:ascii="Arial" w:hAnsi="Arial" w:cs="Arial"/>
                <w:sz w:val="22"/>
              </w:rPr>
              <w:t xml:space="preserve"> </w:t>
            </w:r>
          </w:p>
        </w:tc>
      </w:tr>
      <w:tr w:rsidR="00FF2C00" w:rsidRPr="00DD3A88" w14:paraId="26EF2819" w14:textId="77777777" w:rsidTr="00D048A3">
        <w:tc>
          <w:tcPr>
            <w:tcW w:w="3468" w:type="dxa"/>
            <w:shd w:val="clear" w:color="auto" w:fill="auto"/>
          </w:tcPr>
          <w:p w14:paraId="37212209" w14:textId="37FB6314" w:rsidR="00FF2C00" w:rsidRPr="00DD3A88" w:rsidRDefault="00FF2C00" w:rsidP="00D048A3">
            <w:pPr>
              <w:autoSpaceDE w:val="0"/>
              <w:autoSpaceDN w:val="0"/>
              <w:adjustRightInd w:val="0"/>
              <w:rPr>
                <w:rFonts w:ascii="Arial" w:hAnsi="Arial" w:cs="Arial"/>
                <w:b/>
                <w:sz w:val="22"/>
              </w:rPr>
            </w:pPr>
            <w:r w:rsidRPr="00DD3A88">
              <w:rPr>
                <w:rFonts w:ascii="Arial" w:hAnsi="Arial" w:cs="Arial"/>
                <w:b/>
                <w:sz w:val="22"/>
              </w:rPr>
              <w:t>Modalità didattica</w:t>
            </w:r>
          </w:p>
        </w:tc>
        <w:tc>
          <w:tcPr>
            <w:tcW w:w="6160" w:type="dxa"/>
            <w:shd w:val="clear" w:color="auto" w:fill="auto"/>
          </w:tcPr>
          <w:p w14:paraId="0D238698" w14:textId="230A1557" w:rsidR="00FF2C00" w:rsidRPr="00DD3A88" w:rsidRDefault="00842DD3" w:rsidP="00D048A3">
            <w:pPr>
              <w:autoSpaceDE w:val="0"/>
              <w:autoSpaceDN w:val="0"/>
              <w:adjustRightInd w:val="0"/>
              <w:jc w:val="both"/>
              <w:rPr>
                <w:rFonts w:ascii="Arial" w:hAnsi="Arial" w:cs="Arial"/>
                <w:i/>
                <w:sz w:val="22"/>
              </w:rPr>
            </w:pPr>
            <w:r>
              <w:rPr>
                <w:rFonts w:ascii="Arial" w:hAnsi="Arial" w:cs="Arial"/>
                <w:i/>
                <w:sz w:val="22"/>
              </w:rPr>
              <w:t>Modalità mista: I</w:t>
            </w:r>
            <w:r w:rsidR="0076693A" w:rsidRPr="00DD3A88">
              <w:rPr>
                <w:rFonts w:ascii="Arial" w:hAnsi="Arial" w:cs="Arial"/>
                <w:i/>
                <w:sz w:val="22"/>
              </w:rPr>
              <w:t>l corso sarà svolto in presenza ma è prevista una modalità on line con il supporto della piattaforma di ateneo.</w:t>
            </w:r>
          </w:p>
        </w:tc>
      </w:tr>
      <w:tr w:rsidR="00FF2C00" w:rsidRPr="00DD3A88" w14:paraId="0D2D6B12" w14:textId="77777777" w:rsidTr="00D048A3">
        <w:tc>
          <w:tcPr>
            <w:tcW w:w="3468" w:type="dxa"/>
            <w:shd w:val="clear" w:color="auto" w:fill="auto"/>
          </w:tcPr>
          <w:p w14:paraId="5D419B81" w14:textId="4AFD9C08" w:rsidR="00FF2C00" w:rsidRPr="00DD3A88" w:rsidRDefault="00FF2C00" w:rsidP="00D048A3">
            <w:pPr>
              <w:autoSpaceDE w:val="0"/>
              <w:autoSpaceDN w:val="0"/>
              <w:adjustRightInd w:val="0"/>
              <w:rPr>
                <w:rFonts w:ascii="Arial" w:hAnsi="Arial" w:cs="Arial"/>
                <w:b/>
                <w:sz w:val="22"/>
              </w:rPr>
            </w:pPr>
            <w:r w:rsidRPr="00DD3A88">
              <w:rPr>
                <w:rFonts w:ascii="Arial" w:hAnsi="Arial" w:cs="Arial"/>
                <w:b/>
                <w:sz w:val="22"/>
              </w:rPr>
              <w:t>Lingua di insegnamento</w:t>
            </w:r>
          </w:p>
        </w:tc>
        <w:tc>
          <w:tcPr>
            <w:tcW w:w="6160" w:type="dxa"/>
            <w:shd w:val="clear" w:color="auto" w:fill="auto"/>
          </w:tcPr>
          <w:p w14:paraId="38F79575" w14:textId="783CC0A2" w:rsidR="00FF2C00" w:rsidRPr="00DD3A88" w:rsidRDefault="0076693A" w:rsidP="00D048A3">
            <w:pPr>
              <w:autoSpaceDE w:val="0"/>
              <w:autoSpaceDN w:val="0"/>
              <w:adjustRightInd w:val="0"/>
              <w:jc w:val="both"/>
              <w:rPr>
                <w:rFonts w:ascii="Arial" w:hAnsi="Arial" w:cs="Arial"/>
                <w:bCs/>
                <w:i/>
                <w:sz w:val="22"/>
              </w:rPr>
            </w:pPr>
            <w:r w:rsidRPr="00DD3A88">
              <w:rPr>
                <w:rFonts w:ascii="Arial" w:hAnsi="Arial" w:cs="Arial"/>
                <w:bCs/>
                <w:i/>
                <w:sz w:val="22"/>
              </w:rPr>
              <w:t>Italiano</w:t>
            </w:r>
          </w:p>
        </w:tc>
      </w:tr>
      <w:tr w:rsidR="00FF2C00" w:rsidRPr="00DD3A88" w14:paraId="25C45DFD" w14:textId="77777777" w:rsidTr="00D048A3">
        <w:tc>
          <w:tcPr>
            <w:tcW w:w="3468" w:type="dxa"/>
            <w:shd w:val="clear" w:color="auto" w:fill="auto"/>
          </w:tcPr>
          <w:p w14:paraId="6E12A064" w14:textId="059CD5BF" w:rsidR="00FF2C00" w:rsidRPr="00DD3A88" w:rsidRDefault="00FF2C00" w:rsidP="00D048A3">
            <w:pPr>
              <w:autoSpaceDE w:val="0"/>
              <w:autoSpaceDN w:val="0"/>
              <w:adjustRightInd w:val="0"/>
              <w:rPr>
                <w:rFonts w:ascii="Arial" w:hAnsi="Arial" w:cs="Arial"/>
                <w:b/>
                <w:sz w:val="22"/>
              </w:rPr>
            </w:pPr>
            <w:r w:rsidRPr="00DD3A88">
              <w:rPr>
                <w:rFonts w:ascii="Arial" w:hAnsi="Arial" w:cs="Arial"/>
                <w:b/>
                <w:sz w:val="22"/>
              </w:rPr>
              <w:t>Informazioni utili agli studenti</w:t>
            </w:r>
          </w:p>
        </w:tc>
        <w:tc>
          <w:tcPr>
            <w:tcW w:w="6160" w:type="dxa"/>
            <w:shd w:val="clear" w:color="auto" w:fill="auto"/>
          </w:tcPr>
          <w:p w14:paraId="5BA00A9F" w14:textId="4D4569C6" w:rsidR="00FF2C00" w:rsidRPr="00DD3A88" w:rsidRDefault="00284A54" w:rsidP="00D048A3">
            <w:pPr>
              <w:autoSpaceDE w:val="0"/>
              <w:autoSpaceDN w:val="0"/>
              <w:adjustRightInd w:val="0"/>
              <w:jc w:val="both"/>
              <w:rPr>
                <w:rFonts w:ascii="Arial" w:hAnsi="Arial" w:cs="Arial"/>
                <w:i/>
                <w:sz w:val="22"/>
              </w:rPr>
            </w:pPr>
            <w:r w:rsidRPr="00DD3A88">
              <w:rPr>
                <w:rFonts w:ascii="Arial" w:hAnsi="Arial" w:cs="Arial"/>
                <w:i/>
                <w:sz w:val="22"/>
              </w:rPr>
              <w:t>Sono ammessi uditori per un massimo di due attività ciascuno.</w:t>
            </w:r>
          </w:p>
        </w:tc>
      </w:tr>
    </w:tbl>
    <w:p w14:paraId="7EACBB60" w14:textId="77777777" w:rsidR="005B3669" w:rsidRDefault="005B3669" w:rsidP="00D048A3">
      <w:pPr>
        <w:autoSpaceDE w:val="0"/>
        <w:autoSpaceDN w:val="0"/>
        <w:adjustRightInd w:val="0"/>
        <w:jc w:val="both"/>
        <w:rPr>
          <w:rFonts w:ascii="Arial" w:hAnsi="Arial" w:cs="Arial"/>
          <w:sz w:val="30"/>
          <w:szCs w:val="30"/>
        </w:rPr>
      </w:pPr>
    </w:p>
    <w:p w14:paraId="6E335680" w14:textId="3D02882C" w:rsidR="00381B6F" w:rsidRPr="005B2653" w:rsidRDefault="005B3669" w:rsidP="00D048A3">
      <w:pPr>
        <w:autoSpaceDE w:val="0"/>
        <w:autoSpaceDN w:val="0"/>
        <w:adjustRightInd w:val="0"/>
        <w:jc w:val="both"/>
        <w:rPr>
          <w:rFonts w:ascii="Arial" w:hAnsi="Arial" w:cs="Arial"/>
          <w:sz w:val="30"/>
          <w:szCs w:val="30"/>
        </w:rPr>
      </w:pPr>
      <w:r>
        <w:rPr>
          <w:rFonts w:ascii="Arial" w:hAnsi="Arial" w:cs="Arial"/>
          <w:sz w:val="30"/>
          <w:szCs w:val="30"/>
        </w:rPr>
        <w:t>P</w:t>
      </w:r>
      <w:r w:rsidR="00381B6F" w:rsidRPr="005B2653">
        <w:rPr>
          <w:rFonts w:ascii="Arial" w:hAnsi="Arial" w:cs="Arial"/>
          <w:sz w:val="30"/>
          <w:szCs w:val="30"/>
        </w:rPr>
        <w:t>iano delle Attività Formative</w:t>
      </w:r>
    </w:p>
    <w:p w14:paraId="428A5C25" w14:textId="77777777" w:rsidR="00381B6F" w:rsidRPr="005B2653" w:rsidRDefault="007D7D38" w:rsidP="00381B6F">
      <w:pPr>
        <w:autoSpaceDE w:val="0"/>
        <w:autoSpaceDN w:val="0"/>
        <w:adjustRightInd w:val="0"/>
        <w:rPr>
          <w:rFonts w:ascii="Arial" w:hAnsi="Arial" w:cs="Arial"/>
          <w:bCs/>
        </w:rPr>
      </w:pPr>
      <w:r w:rsidRPr="005B2653">
        <w:rPr>
          <w:rFonts w:ascii="Arial" w:hAnsi="Arial" w:cs="Arial"/>
          <w:bCs/>
        </w:rPr>
        <w:t>(Insegnamenti, Seminari di studio e di ricerca, Stage, Prova finale)</w:t>
      </w:r>
    </w:p>
    <w:p w14:paraId="50FDC3CB" w14:textId="77777777" w:rsidR="007D7D38" w:rsidRPr="005B2653" w:rsidRDefault="007D7D38" w:rsidP="00381B6F">
      <w:pPr>
        <w:autoSpaceDE w:val="0"/>
        <w:autoSpaceDN w:val="0"/>
        <w:adjustRightInd w:val="0"/>
        <w:rPr>
          <w:rFonts w:ascii="Arial" w:hAnsi="Arial" w:cs="Arial"/>
          <w:b/>
          <w:bCs/>
          <w:highlight w:val="green"/>
        </w:rPr>
      </w:pP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00"/>
        <w:gridCol w:w="2099"/>
        <w:gridCol w:w="1006"/>
        <w:gridCol w:w="1000"/>
        <w:gridCol w:w="1297"/>
        <w:gridCol w:w="1032"/>
      </w:tblGrid>
      <w:tr w:rsidR="00974F69" w:rsidRPr="005B2653" w14:paraId="5EF68F18" w14:textId="77777777" w:rsidTr="00D448CD">
        <w:trPr>
          <w:jc w:val="center"/>
        </w:trPr>
        <w:tc>
          <w:tcPr>
            <w:tcW w:w="3600" w:type="dxa"/>
          </w:tcPr>
          <w:p w14:paraId="324D201C" w14:textId="77777777" w:rsidR="007D7D38" w:rsidRPr="005B2653" w:rsidRDefault="007D7D38" w:rsidP="007D7D38">
            <w:pPr>
              <w:autoSpaceDE w:val="0"/>
              <w:autoSpaceDN w:val="0"/>
              <w:adjustRightInd w:val="0"/>
              <w:jc w:val="center"/>
              <w:rPr>
                <w:rFonts w:ascii="Arial" w:hAnsi="Arial" w:cs="Arial"/>
                <w:b/>
                <w:sz w:val="22"/>
                <w:szCs w:val="20"/>
              </w:rPr>
            </w:pPr>
            <w:r w:rsidRPr="005B2653">
              <w:rPr>
                <w:rFonts w:ascii="Arial" w:hAnsi="Arial" w:cs="Arial"/>
                <w:b/>
                <w:sz w:val="22"/>
                <w:szCs w:val="20"/>
              </w:rPr>
              <w:t>Titolo in italiano e in inglese e docente di riferimento</w:t>
            </w:r>
          </w:p>
        </w:tc>
        <w:tc>
          <w:tcPr>
            <w:tcW w:w="2099" w:type="dxa"/>
            <w:vAlign w:val="center"/>
          </w:tcPr>
          <w:p w14:paraId="53D59216" w14:textId="77777777" w:rsidR="007D7D38" w:rsidRPr="005B2653" w:rsidRDefault="007D7D38" w:rsidP="007D7D38">
            <w:pPr>
              <w:autoSpaceDE w:val="0"/>
              <w:autoSpaceDN w:val="0"/>
              <w:adjustRightInd w:val="0"/>
              <w:jc w:val="center"/>
              <w:rPr>
                <w:rFonts w:ascii="Arial" w:hAnsi="Arial" w:cs="Arial"/>
                <w:b/>
                <w:sz w:val="22"/>
                <w:szCs w:val="20"/>
              </w:rPr>
            </w:pPr>
            <w:r w:rsidRPr="005B2653">
              <w:rPr>
                <w:rFonts w:ascii="Arial" w:hAnsi="Arial" w:cs="Arial"/>
                <w:b/>
                <w:sz w:val="22"/>
                <w:szCs w:val="20"/>
              </w:rPr>
              <w:t>Settore scientifico disciplinare</w:t>
            </w:r>
          </w:p>
          <w:p w14:paraId="43522D82" w14:textId="77777777" w:rsidR="007D7D38" w:rsidRPr="005B2653" w:rsidRDefault="007D7D38" w:rsidP="007D7D38">
            <w:pPr>
              <w:autoSpaceDE w:val="0"/>
              <w:autoSpaceDN w:val="0"/>
              <w:adjustRightInd w:val="0"/>
              <w:jc w:val="center"/>
              <w:rPr>
                <w:rFonts w:ascii="Arial" w:hAnsi="Arial" w:cs="Arial"/>
                <w:b/>
                <w:sz w:val="22"/>
                <w:szCs w:val="20"/>
              </w:rPr>
            </w:pPr>
            <w:r w:rsidRPr="005B2653">
              <w:rPr>
                <w:rFonts w:ascii="Arial" w:hAnsi="Arial" w:cs="Arial"/>
                <w:b/>
                <w:sz w:val="22"/>
                <w:szCs w:val="20"/>
              </w:rPr>
              <w:t>(SSD)</w:t>
            </w:r>
          </w:p>
        </w:tc>
        <w:tc>
          <w:tcPr>
            <w:tcW w:w="1006" w:type="dxa"/>
            <w:vAlign w:val="center"/>
          </w:tcPr>
          <w:p w14:paraId="42A8B40F" w14:textId="77777777" w:rsidR="007D7D38" w:rsidRPr="005B2653" w:rsidRDefault="007D7D38" w:rsidP="007D7D38">
            <w:pPr>
              <w:autoSpaceDE w:val="0"/>
              <w:autoSpaceDN w:val="0"/>
              <w:adjustRightInd w:val="0"/>
              <w:jc w:val="center"/>
              <w:rPr>
                <w:rFonts w:ascii="Arial" w:hAnsi="Arial" w:cs="Arial"/>
                <w:b/>
                <w:sz w:val="22"/>
                <w:szCs w:val="20"/>
              </w:rPr>
            </w:pPr>
            <w:r w:rsidRPr="005B2653">
              <w:rPr>
                <w:rFonts w:ascii="Arial" w:hAnsi="Arial" w:cs="Arial"/>
                <w:b/>
                <w:sz w:val="22"/>
                <w:szCs w:val="20"/>
              </w:rPr>
              <w:t>CFU</w:t>
            </w:r>
          </w:p>
        </w:tc>
        <w:tc>
          <w:tcPr>
            <w:tcW w:w="1000" w:type="dxa"/>
            <w:vAlign w:val="center"/>
          </w:tcPr>
          <w:p w14:paraId="5D108980" w14:textId="77777777" w:rsidR="007D7D38" w:rsidRPr="005B2653" w:rsidRDefault="007D7D38" w:rsidP="007D7D38">
            <w:pPr>
              <w:autoSpaceDE w:val="0"/>
              <w:autoSpaceDN w:val="0"/>
              <w:adjustRightInd w:val="0"/>
              <w:jc w:val="center"/>
              <w:rPr>
                <w:rFonts w:ascii="Arial" w:hAnsi="Arial" w:cs="Arial"/>
                <w:b/>
                <w:sz w:val="22"/>
                <w:szCs w:val="20"/>
              </w:rPr>
            </w:pPr>
            <w:r w:rsidRPr="005B2653">
              <w:rPr>
                <w:rFonts w:ascii="Arial" w:hAnsi="Arial" w:cs="Arial"/>
                <w:b/>
                <w:sz w:val="22"/>
                <w:szCs w:val="20"/>
              </w:rPr>
              <w:t>Ore</w:t>
            </w:r>
          </w:p>
        </w:tc>
        <w:tc>
          <w:tcPr>
            <w:tcW w:w="1297" w:type="dxa"/>
          </w:tcPr>
          <w:p w14:paraId="5E77DC79" w14:textId="77777777" w:rsidR="007D7D38" w:rsidRPr="005B2653" w:rsidRDefault="007D7D38" w:rsidP="007D7D38">
            <w:pPr>
              <w:autoSpaceDE w:val="0"/>
              <w:autoSpaceDN w:val="0"/>
              <w:adjustRightInd w:val="0"/>
              <w:jc w:val="center"/>
              <w:rPr>
                <w:rFonts w:ascii="Arial" w:hAnsi="Arial" w:cs="Arial"/>
                <w:b/>
                <w:sz w:val="22"/>
                <w:szCs w:val="20"/>
              </w:rPr>
            </w:pPr>
            <w:r w:rsidRPr="005B2653">
              <w:rPr>
                <w:rFonts w:ascii="Arial" w:hAnsi="Arial" w:cs="Arial"/>
                <w:b/>
                <w:sz w:val="22"/>
                <w:szCs w:val="20"/>
              </w:rPr>
              <w:t>Tipo Attività</w:t>
            </w:r>
          </w:p>
        </w:tc>
        <w:tc>
          <w:tcPr>
            <w:tcW w:w="1032" w:type="dxa"/>
            <w:vAlign w:val="center"/>
          </w:tcPr>
          <w:p w14:paraId="3751FA28" w14:textId="77777777" w:rsidR="007D7D38" w:rsidRPr="005B2653" w:rsidRDefault="007D7D38" w:rsidP="007D7D38">
            <w:pPr>
              <w:autoSpaceDE w:val="0"/>
              <w:autoSpaceDN w:val="0"/>
              <w:adjustRightInd w:val="0"/>
              <w:jc w:val="center"/>
              <w:rPr>
                <w:rFonts w:ascii="Arial" w:hAnsi="Arial" w:cs="Arial"/>
                <w:b/>
                <w:sz w:val="22"/>
                <w:szCs w:val="20"/>
              </w:rPr>
            </w:pPr>
            <w:r w:rsidRPr="005B2653">
              <w:rPr>
                <w:rFonts w:ascii="Arial" w:hAnsi="Arial" w:cs="Arial"/>
                <w:b/>
                <w:sz w:val="22"/>
                <w:szCs w:val="20"/>
              </w:rPr>
              <w:t>Lingua</w:t>
            </w:r>
          </w:p>
        </w:tc>
      </w:tr>
      <w:tr w:rsidR="007D7D38" w:rsidRPr="005B2653" w14:paraId="6EF59830" w14:textId="77777777" w:rsidTr="00D448CD">
        <w:trPr>
          <w:jc w:val="center"/>
        </w:trPr>
        <w:tc>
          <w:tcPr>
            <w:tcW w:w="3600" w:type="dxa"/>
          </w:tcPr>
          <w:p w14:paraId="77CDE11D" w14:textId="1A9E57F7" w:rsidR="00A777E2" w:rsidRDefault="00E3416C" w:rsidP="00E3416C">
            <w:pPr>
              <w:autoSpaceDE w:val="0"/>
              <w:autoSpaceDN w:val="0"/>
              <w:adjustRightInd w:val="0"/>
              <w:jc w:val="both"/>
              <w:rPr>
                <w:rFonts w:ascii="Arial" w:hAnsi="Arial" w:cs="Arial"/>
                <w:i/>
                <w:sz w:val="22"/>
              </w:rPr>
            </w:pPr>
            <w:r w:rsidRPr="00E3416C">
              <w:rPr>
                <w:rFonts w:ascii="Arial" w:hAnsi="Arial" w:cs="Arial"/>
                <w:i/>
                <w:sz w:val="22"/>
              </w:rPr>
              <w:t xml:space="preserve">Le differenti tipologie di credito: le garanzie reali e le garanzie personali </w:t>
            </w:r>
          </w:p>
          <w:p w14:paraId="47A168C2" w14:textId="77777777" w:rsidR="00A777E2" w:rsidRDefault="00A777E2" w:rsidP="00E3416C">
            <w:pPr>
              <w:autoSpaceDE w:val="0"/>
              <w:autoSpaceDN w:val="0"/>
              <w:adjustRightInd w:val="0"/>
              <w:jc w:val="both"/>
              <w:rPr>
                <w:rFonts w:ascii="Arial" w:hAnsi="Arial" w:cs="Arial"/>
                <w:i/>
                <w:sz w:val="22"/>
              </w:rPr>
            </w:pPr>
          </w:p>
          <w:p w14:paraId="01DF542F" w14:textId="163CC600" w:rsidR="00A777E2" w:rsidRDefault="00A777E2" w:rsidP="00E3416C">
            <w:pPr>
              <w:autoSpaceDE w:val="0"/>
              <w:autoSpaceDN w:val="0"/>
              <w:adjustRightInd w:val="0"/>
              <w:jc w:val="both"/>
              <w:rPr>
                <w:rFonts w:ascii="Arial" w:hAnsi="Arial" w:cs="Arial"/>
                <w:i/>
                <w:sz w:val="22"/>
                <w:lang w:val="en-US"/>
              </w:rPr>
            </w:pPr>
            <w:r w:rsidRPr="00A777E2">
              <w:rPr>
                <w:rFonts w:ascii="Arial" w:hAnsi="Arial" w:cs="Arial"/>
                <w:i/>
                <w:sz w:val="22"/>
                <w:lang w:val="en-US"/>
              </w:rPr>
              <w:t>The different types of credit</w:t>
            </w:r>
            <w:r>
              <w:rPr>
                <w:rFonts w:ascii="Arial" w:hAnsi="Arial" w:cs="Arial"/>
                <w:i/>
                <w:sz w:val="22"/>
                <w:lang w:val="en-US"/>
              </w:rPr>
              <w:t>: real guarantees and personal guarantees</w:t>
            </w:r>
          </w:p>
          <w:p w14:paraId="3484BA94" w14:textId="77777777" w:rsidR="00A777E2" w:rsidRPr="00A777E2" w:rsidRDefault="00A777E2" w:rsidP="00E3416C">
            <w:pPr>
              <w:autoSpaceDE w:val="0"/>
              <w:autoSpaceDN w:val="0"/>
              <w:adjustRightInd w:val="0"/>
              <w:jc w:val="both"/>
              <w:rPr>
                <w:rFonts w:ascii="Arial" w:hAnsi="Arial" w:cs="Arial"/>
                <w:i/>
                <w:sz w:val="22"/>
                <w:lang w:val="en-US"/>
              </w:rPr>
            </w:pPr>
          </w:p>
          <w:p w14:paraId="6C344D20" w14:textId="65E0F336" w:rsidR="00E3416C" w:rsidRDefault="00D448CD" w:rsidP="00E3416C">
            <w:pPr>
              <w:autoSpaceDE w:val="0"/>
              <w:autoSpaceDN w:val="0"/>
              <w:adjustRightInd w:val="0"/>
              <w:jc w:val="both"/>
              <w:rPr>
                <w:rFonts w:ascii="Arial" w:hAnsi="Arial" w:cs="Arial"/>
                <w:i/>
                <w:sz w:val="22"/>
              </w:rPr>
            </w:pPr>
            <w:r>
              <w:rPr>
                <w:rFonts w:ascii="Arial" w:hAnsi="Arial" w:cs="Arial"/>
                <w:i/>
                <w:sz w:val="22"/>
              </w:rPr>
              <w:t>(Mauro Paoloni)</w:t>
            </w:r>
          </w:p>
          <w:p w14:paraId="163E5FD9" w14:textId="77777777" w:rsidR="00A777E2" w:rsidRPr="00A777E2" w:rsidRDefault="00A777E2" w:rsidP="00E3416C">
            <w:pPr>
              <w:autoSpaceDE w:val="0"/>
              <w:autoSpaceDN w:val="0"/>
              <w:adjustRightInd w:val="0"/>
              <w:jc w:val="both"/>
              <w:rPr>
                <w:rFonts w:ascii="Arial" w:hAnsi="Arial" w:cs="Arial"/>
                <w:i/>
                <w:sz w:val="22"/>
              </w:rPr>
            </w:pPr>
          </w:p>
          <w:p w14:paraId="33DC7F42" w14:textId="77777777" w:rsidR="007D7D38" w:rsidRPr="00A777E2" w:rsidRDefault="007D7D38" w:rsidP="007D7D38">
            <w:pPr>
              <w:autoSpaceDE w:val="0"/>
              <w:autoSpaceDN w:val="0"/>
              <w:adjustRightInd w:val="0"/>
              <w:jc w:val="right"/>
              <w:rPr>
                <w:rFonts w:ascii="Arial" w:hAnsi="Arial" w:cs="Arial"/>
                <w:highlight w:val="green"/>
              </w:rPr>
            </w:pPr>
          </w:p>
        </w:tc>
        <w:tc>
          <w:tcPr>
            <w:tcW w:w="2099" w:type="dxa"/>
            <w:vAlign w:val="center"/>
          </w:tcPr>
          <w:p w14:paraId="2D0AE444" w14:textId="2B681A4B" w:rsidR="007D7D38" w:rsidRPr="00D448CD" w:rsidRDefault="00D448CD" w:rsidP="00D448CD">
            <w:pPr>
              <w:autoSpaceDE w:val="0"/>
              <w:autoSpaceDN w:val="0"/>
              <w:adjustRightInd w:val="0"/>
              <w:jc w:val="center"/>
              <w:rPr>
                <w:rFonts w:ascii="Arial" w:hAnsi="Arial" w:cs="Arial"/>
              </w:rPr>
            </w:pPr>
            <w:r>
              <w:rPr>
                <w:rFonts w:ascii="Arial" w:hAnsi="Arial" w:cs="Arial"/>
              </w:rPr>
              <w:t>SECS/P07</w:t>
            </w:r>
          </w:p>
        </w:tc>
        <w:tc>
          <w:tcPr>
            <w:tcW w:w="1006" w:type="dxa"/>
            <w:vAlign w:val="center"/>
          </w:tcPr>
          <w:p w14:paraId="15E3BDA7" w14:textId="12BD3F7A" w:rsidR="007D7D38" w:rsidRPr="00D448CD" w:rsidRDefault="00E3416C" w:rsidP="007D7D38">
            <w:pPr>
              <w:autoSpaceDE w:val="0"/>
              <w:autoSpaceDN w:val="0"/>
              <w:adjustRightInd w:val="0"/>
              <w:jc w:val="center"/>
              <w:rPr>
                <w:rFonts w:ascii="Arial" w:hAnsi="Arial" w:cs="Arial"/>
              </w:rPr>
            </w:pPr>
            <w:r w:rsidRPr="00D448CD">
              <w:rPr>
                <w:rFonts w:ascii="Arial" w:hAnsi="Arial" w:cs="Arial"/>
              </w:rPr>
              <w:t>4</w:t>
            </w:r>
          </w:p>
        </w:tc>
        <w:tc>
          <w:tcPr>
            <w:tcW w:w="1000" w:type="dxa"/>
            <w:vAlign w:val="center"/>
          </w:tcPr>
          <w:p w14:paraId="5CEF64F1" w14:textId="0A794B5A" w:rsidR="007D7D38" w:rsidRPr="00D448CD" w:rsidRDefault="00D448CD" w:rsidP="00D448CD">
            <w:pPr>
              <w:autoSpaceDE w:val="0"/>
              <w:autoSpaceDN w:val="0"/>
              <w:adjustRightInd w:val="0"/>
              <w:jc w:val="center"/>
              <w:rPr>
                <w:rFonts w:ascii="Arial" w:hAnsi="Arial" w:cs="Arial"/>
              </w:rPr>
            </w:pPr>
            <w:r w:rsidRPr="00D448CD">
              <w:rPr>
                <w:rFonts w:ascii="Arial" w:hAnsi="Arial" w:cs="Arial"/>
              </w:rPr>
              <w:t>40</w:t>
            </w:r>
          </w:p>
        </w:tc>
        <w:tc>
          <w:tcPr>
            <w:tcW w:w="1297" w:type="dxa"/>
          </w:tcPr>
          <w:p w14:paraId="67005102" w14:textId="430EB049" w:rsidR="007D7D38" w:rsidRPr="00D448CD" w:rsidRDefault="00D448CD" w:rsidP="007D7D38">
            <w:pPr>
              <w:autoSpaceDE w:val="0"/>
              <w:autoSpaceDN w:val="0"/>
              <w:adjustRightInd w:val="0"/>
              <w:jc w:val="center"/>
              <w:rPr>
                <w:rFonts w:ascii="Arial" w:hAnsi="Arial" w:cs="Arial"/>
              </w:rPr>
            </w:pPr>
            <w:r w:rsidRPr="00D448CD">
              <w:rPr>
                <w:rFonts w:ascii="Arial" w:hAnsi="Arial" w:cs="Arial"/>
              </w:rPr>
              <w:t>Seminario</w:t>
            </w:r>
          </w:p>
        </w:tc>
        <w:tc>
          <w:tcPr>
            <w:tcW w:w="1032" w:type="dxa"/>
            <w:vAlign w:val="center"/>
          </w:tcPr>
          <w:p w14:paraId="1230A34E" w14:textId="1AED18F8" w:rsidR="007D7D38" w:rsidRPr="00D448CD" w:rsidRDefault="00D448CD" w:rsidP="007D7D38">
            <w:pPr>
              <w:autoSpaceDE w:val="0"/>
              <w:autoSpaceDN w:val="0"/>
              <w:adjustRightInd w:val="0"/>
              <w:jc w:val="center"/>
              <w:rPr>
                <w:rFonts w:ascii="Arial" w:hAnsi="Arial" w:cs="Arial"/>
              </w:rPr>
            </w:pPr>
            <w:r w:rsidRPr="00D448CD">
              <w:rPr>
                <w:rFonts w:ascii="Arial" w:hAnsi="Arial" w:cs="Arial"/>
              </w:rPr>
              <w:t>Italiano</w:t>
            </w:r>
          </w:p>
        </w:tc>
      </w:tr>
      <w:tr w:rsidR="007D7D38" w:rsidRPr="005B2653" w14:paraId="7C1DAF10" w14:textId="77777777" w:rsidTr="00D448CD">
        <w:trPr>
          <w:jc w:val="center"/>
        </w:trPr>
        <w:tc>
          <w:tcPr>
            <w:tcW w:w="3600" w:type="dxa"/>
          </w:tcPr>
          <w:p w14:paraId="2758F909" w14:textId="77777777" w:rsidR="00A777E2" w:rsidRDefault="00E3416C" w:rsidP="00E3416C">
            <w:pPr>
              <w:autoSpaceDE w:val="0"/>
              <w:autoSpaceDN w:val="0"/>
              <w:adjustRightInd w:val="0"/>
              <w:jc w:val="both"/>
              <w:rPr>
                <w:rFonts w:ascii="Arial" w:hAnsi="Arial" w:cs="Arial"/>
                <w:i/>
                <w:sz w:val="22"/>
              </w:rPr>
            </w:pPr>
            <w:r w:rsidRPr="00E3416C">
              <w:rPr>
                <w:rFonts w:ascii="Arial" w:hAnsi="Arial" w:cs="Arial"/>
                <w:i/>
                <w:sz w:val="22"/>
              </w:rPr>
              <w:t xml:space="preserve">Le procedure giudiziali </w:t>
            </w:r>
            <w:r>
              <w:rPr>
                <w:rFonts w:ascii="Arial" w:hAnsi="Arial" w:cs="Arial"/>
                <w:i/>
                <w:sz w:val="22"/>
              </w:rPr>
              <w:t xml:space="preserve">e le trattative stragiudiziale </w:t>
            </w:r>
            <w:r w:rsidR="00D448CD">
              <w:rPr>
                <w:rFonts w:ascii="Arial" w:hAnsi="Arial" w:cs="Arial"/>
                <w:i/>
                <w:sz w:val="22"/>
              </w:rPr>
              <w:t xml:space="preserve"> </w:t>
            </w:r>
          </w:p>
          <w:p w14:paraId="664E0DE9" w14:textId="77777777" w:rsidR="00A777E2" w:rsidRDefault="00A777E2" w:rsidP="00E3416C">
            <w:pPr>
              <w:autoSpaceDE w:val="0"/>
              <w:autoSpaceDN w:val="0"/>
              <w:adjustRightInd w:val="0"/>
              <w:jc w:val="both"/>
              <w:rPr>
                <w:rFonts w:ascii="Arial" w:hAnsi="Arial" w:cs="Arial"/>
                <w:i/>
                <w:sz w:val="22"/>
              </w:rPr>
            </w:pPr>
          </w:p>
          <w:p w14:paraId="3C8360E7" w14:textId="3516EF54" w:rsidR="00A777E2" w:rsidRDefault="00A777E2" w:rsidP="00E3416C">
            <w:pPr>
              <w:autoSpaceDE w:val="0"/>
              <w:autoSpaceDN w:val="0"/>
              <w:adjustRightInd w:val="0"/>
              <w:jc w:val="both"/>
              <w:rPr>
                <w:rFonts w:ascii="Arial" w:hAnsi="Arial" w:cs="Arial"/>
                <w:i/>
                <w:sz w:val="22"/>
                <w:lang w:val="en-US"/>
              </w:rPr>
            </w:pPr>
            <w:r w:rsidRPr="00A777E2">
              <w:rPr>
                <w:rFonts w:ascii="Arial" w:hAnsi="Arial" w:cs="Arial"/>
                <w:i/>
                <w:sz w:val="22"/>
                <w:lang w:val="en-US"/>
              </w:rPr>
              <w:t>Judicial procedures and extra</w:t>
            </w:r>
            <w:r>
              <w:rPr>
                <w:rFonts w:ascii="Arial" w:hAnsi="Arial" w:cs="Arial"/>
                <w:i/>
                <w:sz w:val="22"/>
                <w:lang w:val="en-US"/>
              </w:rPr>
              <w:t>judicial negotiations</w:t>
            </w:r>
          </w:p>
          <w:p w14:paraId="4BE83258" w14:textId="77777777" w:rsidR="00A777E2" w:rsidRPr="00A777E2" w:rsidRDefault="00A777E2" w:rsidP="00E3416C">
            <w:pPr>
              <w:autoSpaceDE w:val="0"/>
              <w:autoSpaceDN w:val="0"/>
              <w:adjustRightInd w:val="0"/>
              <w:jc w:val="both"/>
              <w:rPr>
                <w:rFonts w:ascii="Arial" w:hAnsi="Arial" w:cs="Arial"/>
                <w:i/>
                <w:sz w:val="22"/>
                <w:lang w:val="en-US"/>
              </w:rPr>
            </w:pPr>
          </w:p>
          <w:p w14:paraId="5EDC53C2" w14:textId="3917575F" w:rsidR="007D7D38" w:rsidRPr="00A777E2" w:rsidRDefault="00D448CD" w:rsidP="00E3416C">
            <w:pPr>
              <w:autoSpaceDE w:val="0"/>
              <w:autoSpaceDN w:val="0"/>
              <w:adjustRightInd w:val="0"/>
              <w:jc w:val="both"/>
              <w:rPr>
                <w:rFonts w:ascii="Arial" w:hAnsi="Arial" w:cs="Arial"/>
                <w:highlight w:val="green"/>
                <w:lang w:val="en-US"/>
              </w:rPr>
            </w:pPr>
            <w:r w:rsidRPr="00A777E2">
              <w:rPr>
                <w:rFonts w:ascii="Arial" w:hAnsi="Arial" w:cs="Arial"/>
                <w:i/>
                <w:sz w:val="22"/>
                <w:lang w:val="en-US"/>
              </w:rPr>
              <w:t>(</w:t>
            </w:r>
            <w:r w:rsidR="00A777E2">
              <w:rPr>
                <w:rFonts w:ascii="Arial" w:hAnsi="Arial" w:cs="Arial"/>
                <w:i/>
                <w:sz w:val="22"/>
                <w:lang w:val="en-US"/>
              </w:rPr>
              <w:t>Paolo Valensise</w:t>
            </w:r>
            <w:r w:rsidRPr="00A777E2">
              <w:rPr>
                <w:rFonts w:ascii="Arial" w:hAnsi="Arial" w:cs="Arial"/>
                <w:i/>
                <w:sz w:val="22"/>
                <w:lang w:val="en-US"/>
              </w:rPr>
              <w:t>)</w:t>
            </w:r>
          </w:p>
        </w:tc>
        <w:tc>
          <w:tcPr>
            <w:tcW w:w="2099" w:type="dxa"/>
            <w:vAlign w:val="center"/>
          </w:tcPr>
          <w:p w14:paraId="45863017" w14:textId="1919F41A" w:rsidR="007D7D38" w:rsidRPr="00D448CD" w:rsidRDefault="00D448CD" w:rsidP="00D448CD">
            <w:pPr>
              <w:autoSpaceDE w:val="0"/>
              <w:autoSpaceDN w:val="0"/>
              <w:adjustRightInd w:val="0"/>
              <w:jc w:val="center"/>
              <w:rPr>
                <w:rFonts w:ascii="Arial" w:hAnsi="Arial" w:cs="Arial"/>
              </w:rPr>
            </w:pPr>
            <w:r>
              <w:rPr>
                <w:rFonts w:ascii="Arial" w:hAnsi="Arial" w:cs="Arial"/>
              </w:rPr>
              <w:t>SECS/P0</w:t>
            </w:r>
            <w:r w:rsidR="00A777E2">
              <w:rPr>
                <w:rFonts w:ascii="Arial" w:hAnsi="Arial" w:cs="Arial"/>
              </w:rPr>
              <w:t>5</w:t>
            </w:r>
          </w:p>
        </w:tc>
        <w:tc>
          <w:tcPr>
            <w:tcW w:w="1006" w:type="dxa"/>
            <w:vAlign w:val="center"/>
          </w:tcPr>
          <w:p w14:paraId="47EFAA70" w14:textId="4F69751F" w:rsidR="007D7D38" w:rsidRPr="00D448CD" w:rsidRDefault="00E3416C" w:rsidP="00842DD3">
            <w:pPr>
              <w:autoSpaceDE w:val="0"/>
              <w:autoSpaceDN w:val="0"/>
              <w:adjustRightInd w:val="0"/>
              <w:jc w:val="center"/>
              <w:rPr>
                <w:rFonts w:ascii="Arial" w:hAnsi="Arial" w:cs="Arial"/>
              </w:rPr>
            </w:pPr>
            <w:r w:rsidRPr="00D448CD">
              <w:rPr>
                <w:rFonts w:ascii="Arial" w:hAnsi="Arial" w:cs="Arial"/>
              </w:rPr>
              <w:t>3</w:t>
            </w:r>
          </w:p>
        </w:tc>
        <w:tc>
          <w:tcPr>
            <w:tcW w:w="1000" w:type="dxa"/>
            <w:vAlign w:val="center"/>
          </w:tcPr>
          <w:p w14:paraId="506A5A7C" w14:textId="128B0E90" w:rsidR="007D7D38" w:rsidRPr="00D448CD" w:rsidRDefault="00D448CD" w:rsidP="00D448CD">
            <w:pPr>
              <w:autoSpaceDE w:val="0"/>
              <w:autoSpaceDN w:val="0"/>
              <w:adjustRightInd w:val="0"/>
              <w:jc w:val="center"/>
              <w:rPr>
                <w:rFonts w:ascii="Arial" w:hAnsi="Arial" w:cs="Arial"/>
              </w:rPr>
            </w:pPr>
            <w:r w:rsidRPr="00D448CD">
              <w:rPr>
                <w:rFonts w:ascii="Arial" w:hAnsi="Arial" w:cs="Arial"/>
              </w:rPr>
              <w:t>30</w:t>
            </w:r>
          </w:p>
        </w:tc>
        <w:tc>
          <w:tcPr>
            <w:tcW w:w="1297" w:type="dxa"/>
          </w:tcPr>
          <w:p w14:paraId="1B1E320C" w14:textId="1AA22B92" w:rsidR="007D7D38" w:rsidRPr="00D448CD" w:rsidRDefault="00D448CD" w:rsidP="007D7D38">
            <w:pPr>
              <w:autoSpaceDE w:val="0"/>
              <w:autoSpaceDN w:val="0"/>
              <w:adjustRightInd w:val="0"/>
              <w:jc w:val="center"/>
              <w:rPr>
                <w:rFonts w:ascii="Arial" w:hAnsi="Arial" w:cs="Arial"/>
              </w:rPr>
            </w:pPr>
            <w:r w:rsidRPr="00D448CD">
              <w:rPr>
                <w:rFonts w:ascii="Arial" w:hAnsi="Arial" w:cs="Arial"/>
              </w:rPr>
              <w:t>Seminario</w:t>
            </w:r>
          </w:p>
        </w:tc>
        <w:tc>
          <w:tcPr>
            <w:tcW w:w="1032" w:type="dxa"/>
            <w:vAlign w:val="center"/>
          </w:tcPr>
          <w:p w14:paraId="7072B885" w14:textId="18B9F902" w:rsidR="007D7D38" w:rsidRPr="00D448CD" w:rsidRDefault="00D448CD" w:rsidP="007D7D38">
            <w:pPr>
              <w:autoSpaceDE w:val="0"/>
              <w:autoSpaceDN w:val="0"/>
              <w:adjustRightInd w:val="0"/>
              <w:jc w:val="center"/>
              <w:rPr>
                <w:rFonts w:ascii="Arial" w:hAnsi="Arial" w:cs="Arial"/>
              </w:rPr>
            </w:pPr>
            <w:r w:rsidRPr="00D448CD">
              <w:rPr>
                <w:rFonts w:ascii="Arial" w:hAnsi="Arial" w:cs="Arial"/>
              </w:rPr>
              <w:t>Italiano</w:t>
            </w:r>
          </w:p>
        </w:tc>
      </w:tr>
      <w:tr w:rsidR="007D7D38" w:rsidRPr="005B2653" w14:paraId="4089D79A" w14:textId="77777777" w:rsidTr="00D448CD">
        <w:trPr>
          <w:jc w:val="center"/>
        </w:trPr>
        <w:tc>
          <w:tcPr>
            <w:tcW w:w="3600" w:type="dxa"/>
          </w:tcPr>
          <w:p w14:paraId="6C4A3659" w14:textId="7613EA44" w:rsidR="00A777E2" w:rsidRDefault="00E3416C" w:rsidP="00E3416C">
            <w:pPr>
              <w:autoSpaceDE w:val="0"/>
              <w:autoSpaceDN w:val="0"/>
              <w:adjustRightInd w:val="0"/>
              <w:rPr>
                <w:rFonts w:ascii="Arial" w:hAnsi="Arial" w:cs="Arial"/>
                <w:i/>
                <w:sz w:val="22"/>
                <w:szCs w:val="22"/>
              </w:rPr>
            </w:pPr>
            <w:r w:rsidRPr="00E3416C">
              <w:rPr>
                <w:rFonts w:ascii="Arial" w:hAnsi="Arial" w:cs="Arial"/>
                <w:i/>
                <w:sz w:val="22"/>
                <w:szCs w:val="22"/>
              </w:rPr>
              <w:t>Cartolarizzazione dei crediti</w:t>
            </w:r>
            <w:r>
              <w:rPr>
                <w:rFonts w:ascii="Arial" w:hAnsi="Arial" w:cs="Arial"/>
                <w:i/>
                <w:sz w:val="22"/>
                <w:szCs w:val="22"/>
              </w:rPr>
              <w:t xml:space="preserve"> e valutazione delle garanzie </w:t>
            </w:r>
            <w:r>
              <w:rPr>
                <w:rFonts w:ascii="Arial" w:hAnsi="Arial" w:cs="Arial"/>
                <w:i/>
                <w:sz w:val="22"/>
                <w:szCs w:val="22"/>
              </w:rPr>
              <w:lastRenderedPageBreak/>
              <w:t>immobiliari e della patrimonialità degli obbligati</w:t>
            </w:r>
            <w:r w:rsidR="00D448CD">
              <w:rPr>
                <w:rFonts w:ascii="Arial" w:hAnsi="Arial" w:cs="Arial"/>
                <w:i/>
                <w:sz w:val="22"/>
                <w:szCs w:val="22"/>
              </w:rPr>
              <w:t xml:space="preserve"> </w:t>
            </w:r>
          </w:p>
          <w:p w14:paraId="6505D07D" w14:textId="77777777" w:rsidR="00A777E2" w:rsidRDefault="00A777E2" w:rsidP="00E3416C">
            <w:pPr>
              <w:autoSpaceDE w:val="0"/>
              <w:autoSpaceDN w:val="0"/>
              <w:adjustRightInd w:val="0"/>
              <w:rPr>
                <w:rFonts w:ascii="Arial" w:hAnsi="Arial" w:cs="Arial"/>
                <w:i/>
                <w:sz w:val="22"/>
                <w:szCs w:val="22"/>
              </w:rPr>
            </w:pPr>
          </w:p>
          <w:p w14:paraId="72607353" w14:textId="593D84FA" w:rsidR="00A777E2" w:rsidRPr="00A777E2" w:rsidRDefault="00A777E2" w:rsidP="00E3416C">
            <w:pPr>
              <w:autoSpaceDE w:val="0"/>
              <w:autoSpaceDN w:val="0"/>
              <w:adjustRightInd w:val="0"/>
              <w:rPr>
                <w:rFonts w:ascii="Arial" w:hAnsi="Arial" w:cs="Arial"/>
                <w:i/>
                <w:sz w:val="22"/>
                <w:szCs w:val="22"/>
                <w:lang w:val="en-US"/>
              </w:rPr>
            </w:pPr>
            <w:proofErr w:type="spellStart"/>
            <w:r w:rsidRPr="00A777E2">
              <w:rPr>
                <w:rFonts w:ascii="Arial" w:hAnsi="Arial" w:cs="Arial"/>
                <w:i/>
                <w:sz w:val="22"/>
                <w:szCs w:val="22"/>
                <w:lang w:val="en-US"/>
              </w:rPr>
              <w:t>Securization</w:t>
            </w:r>
            <w:proofErr w:type="spellEnd"/>
            <w:r w:rsidRPr="00A777E2">
              <w:rPr>
                <w:rFonts w:ascii="Arial" w:hAnsi="Arial" w:cs="Arial"/>
                <w:i/>
                <w:sz w:val="22"/>
                <w:szCs w:val="22"/>
                <w:lang w:val="en-US"/>
              </w:rPr>
              <w:t xml:space="preserve"> of rec</w:t>
            </w:r>
            <w:r>
              <w:rPr>
                <w:rFonts w:ascii="Arial" w:hAnsi="Arial" w:cs="Arial"/>
                <w:i/>
                <w:sz w:val="22"/>
                <w:szCs w:val="22"/>
                <w:lang w:val="en-US"/>
              </w:rPr>
              <w:t>eivables and assessment of property guarantees and property of the obliged</w:t>
            </w:r>
          </w:p>
          <w:p w14:paraId="19D1F69F" w14:textId="2B1C2912" w:rsidR="007D7D38" w:rsidRPr="00A777E2" w:rsidRDefault="00D448CD" w:rsidP="00E3416C">
            <w:pPr>
              <w:autoSpaceDE w:val="0"/>
              <w:autoSpaceDN w:val="0"/>
              <w:adjustRightInd w:val="0"/>
              <w:rPr>
                <w:rFonts w:ascii="Arial" w:hAnsi="Arial" w:cs="Arial"/>
                <w:i/>
                <w:sz w:val="22"/>
                <w:szCs w:val="22"/>
                <w:highlight w:val="green"/>
                <w:lang w:val="en-US"/>
              </w:rPr>
            </w:pPr>
            <w:r w:rsidRPr="00A777E2">
              <w:rPr>
                <w:rFonts w:ascii="Arial" w:hAnsi="Arial" w:cs="Arial"/>
                <w:i/>
                <w:sz w:val="22"/>
                <w:szCs w:val="22"/>
                <w:lang w:val="en-US"/>
              </w:rPr>
              <w:t xml:space="preserve">(Massimo </w:t>
            </w:r>
            <w:proofErr w:type="spellStart"/>
            <w:r w:rsidRPr="00A777E2">
              <w:rPr>
                <w:rFonts w:ascii="Arial" w:hAnsi="Arial" w:cs="Arial"/>
                <w:i/>
                <w:sz w:val="22"/>
                <w:szCs w:val="22"/>
                <w:lang w:val="en-US"/>
              </w:rPr>
              <w:t>Caratelli</w:t>
            </w:r>
            <w:proofErr w:type="spellEnd"/>
            <w:r w:rsidRPr="00A777E2">
              <w:rPr>
                <w:rFonts w:ascii="Arial" w:hAnsi="Arial" w:cs="Arial"/>
                <w:i/>
                <w:sz w:val="22"/>
                <w:szCs w:val="22"/>
                <w:lang w:val="en-US"/>
              </w:rPr>
              <w:t>)</w:t>
            </w:r>
          </w:p>
        </w:tc>
        <w:tc>
          <w:tcPr>
            <w:tcW w:w="2099" w:type="dxa"/>
            <w:vAlign w:val="center"/>
          </w:tcPr>
          <w:p w14:paraId="26EEE457" w14:textId="2A0973A3" w:rsidR="007D7D38" w:rsidRPr="00D448CD" w:rsidRDefault="00D448CD" w:rsidP="00D448CD">
            <w:pPr>
              <w:autoSpaceDE w:val="0"/>
              <w:autoSpaceDN w:val="0"/>
              <w:adjustRightInd w:val="0"/>
              <w:jc w:val="center"/>
              <w:rPr>
                <w:rFonts w:ascii="Arial" w:hAnsi="Arial" w:cs="Arial"/>
              </w:rPr>
            </w:pPr>
            <w:r>
              <w:rPr>
                <w:rFonts w:ascii="Arial" w:hAnsi="Arial" w:cs="Arial"/>
              </w:rPr>
              <w:lastRenderedPageBreak/>
              <w:t>SECS/P11</w:t>
            </w:r>
          </w:p>
        </w:tc>
        <w:tc>
          <w:tcPr>
            <w:tcW w:w="1006" w:type="dxa"/>
            <w:vAlign w:val="center"/>
          </w:tcPr>
          <w:p w14:paraId="35BAA863" w14:textId="02E85989" w:rsidR="007D7D38" w:rsidRPr="00D448CD" w:rsidRDefault="00E3416C" w:rsidP="00D448CD">
            <w:pPr>
              <w:autoSpaceDE w:val="0"/>
              <w:autoSpaceDN w:val="0"/>
              <w:adjustRightInd w:val="0"/>
              <w:jc w:val="center"/>
              <w:rPr>
                <w:rFonts w:ascii="Arial" w:hAnsi="Arial" w:cs="Arial"/>
              </w:rPr>
            </w:pPr>
            <w:r w:rsidRPr="00D448CD">
              <w:rPr>
                <w:rFonts w:ascii="Arial" w:hAnsi="Arial" w:cs="Arial"/>
              </w:rPr>
              <w:t>3</w:t>
            </w:r>
          </w:p>
        </w:tc>
        <w:tc>
          <w:tcPr>
            <w:tcW w:w="1000" w:type="dxa"/>
            <w:vAlign w:val="center"/>
          </w:tcPr>
          <w:p w14:paraId="54DA9C14" w14:textId="77388D69" w:rsidR="007D7D38" w:rsidRPr="00D448CD" w:rsidRDefault="00D448CD" w:rsidP="00D448CD">
            <w:pPr>
              <w:autoSpaceDE w:val="0"/>
              <w:autoSpaceDN w:val="0"/>
              <w:adjustRightInd w:val="0"/>
              <w:jc w:val="center"/>
              <w:rPr>
                <w:rFonts w:ascii="Arial" w:hAnsi="Arial" w:cs="Arial"/>
              </w:rPr>
            </w:pPr>
            <w:r w:rsidRPr="00D448CD">
              <w:rPr>
                <w:rFonts w:ascii="Arial" w:hAnsi="Arial" w:cs="Arial"/>
              </w:rPr>
              <w:t>30</w:t>
            </w:r>
          </w:p>
        </w:tc>
        <w:tc>
          <w:tcPr>
            <w:tcW w:w="1297" w:type="dxa"/>
          </w:tcPr>
          <w:p w14:paraId="61A29B5B" w14:textId="74342D2D" w:rsidR="007D7D38" w:rsidRPr="00D448CD" w:rsidRDefault="00D448CD" w:rsidP="007D7D38">
            <w:pPr>
              <w:autoSpaceDE w:val="0"/>
              <w:autoSpaceDN w:val="0"/>
              <w:adjustRightInd w:val="0"/>
              <w:jc w:val="center"/>
              <w:rPr>
                <w:rFonts w:ascii="Arial" w:hAnsi="Arial" w:cs="Arial"/>
              </w:rPr>
            </w:pPr>
            <w:r w:rsidRPr="00D448CD">
              <w:rPr>
                <w:rFonts w:ascii="Arial" w:hAnsi="Arial" w:cs="Arial"/>
              </w:rPr>
              <w:t>Seminario</w:t>
            </w:r>
          </w:p>
        </w:tc>
        <w:tc>
          <w:tcPr>
            <w:tcW w:w="1032" w:type="dxa"/>
            <w:vAlign w:val="center"/>
          </w:tcPr>
          <w:p w14:paraId="362EE812" w14:textId="345E85C9" w:rsidR="007D7D38" w:rsidRPr="00D448CD" w:rsidRDefault="00D448CD" w:rsidP="007D7D38">
            <w:pPr>
              <w:autoSpaceDE w:val="0"/>
              <w:autoSpaceDN w:val="0"/>
              <w:adjustRightInd w:val="0"/>
              <w:jc w:val="center"/>
              <w:rPr>
                <w:rFonts w:ascii="Arial" w:hAnsi="Arial" w:cs="Arial"/>
              </w:rPr>
            </w:pPr>
            <w:r w:rsidRPr="00D448CD">
              <w:rPr>
                <w:rFonts w:ascii="Arial" w:hAnsi="Arial" w:cs="Arial"/>
              </w:rPr>
              <w:t>Italiano</w:t>
            </w:r>
          </w:p>
        </w:tc>
      </w:tr>
      <w:tr w:rsidR="007D7D38" w:rsidRPr="005B2653" w14:paraId="65B52C32" w14:textId="77777777" w:rsidTr="00D448CD">
        <w:trPr>
          <w:jc w:val="center"/>
        </w:trPr>
        <w:tc>
          <w:tcPr>
            <w:tcW w:w="3600" w:type="dxa"/>
          </w:tcPr>
          <w:p w14:paraId="1CCDB8FC" w14:textId="479F5703" w:rsidR="007D7D38" w:rsidRDefault="00A777E2" w:rsidP="00A777E2">
            <w:pPr>
              <w:autoSpaceDE w:val="0"/>
              <w:autoSpaceDN w:val="0"/>
              <w:adjustRightInd w:val="0"/>
              <w:rPr>
                <w:rFonts w:ascii="Arial" w:hAnsi="Arial" w:cs="Arial"/>
                <w:i/>
                <w:sz w:val="22"/>
                <w:szCs w:val="22"/>
              </w:rPr>
            </w:pPr>
            <w:r w:rsidRPr="00A777E2">
              <w:rPr>
                <w:rFonts w:ascii="Arial" w:hAnsi="Arial" w:cs="Arial"/>
                <w:i/>
                <w:sz w:val="22"/>
                <w:szCs w:val="22"/>
              </w:rPr>
              <w:t>Laboratorio e Approfondimenti</w:t>
            </w:r>
            <w:r w:rsidR="00497E66">
              <w:rPr>
                <w:rFonts w:ascii="Arial" w:hAnsi="Arial" w:cs="Arial"/>
                <w:i/>
                <w:sz w:val="22"/>
                <w:szCs w:val="22"/>
              </w:rPr>
              <w:t xml:space="preserve"> tenuti da dirigenti e funzionari di banche </w:t>
            </w:r>
          </w:p>
          <w:p w14:paraId="0320F95A" w14:textId="74CE9C8C" w:rsidR="00A777E2" w:rsidRPr="00497E66" w:rsidRDefault="00497E66" w:rsidP="00A777E2">
            <w:pPr>
              <w:autoSpaceDE w:val="0"/>
              <w:autoSpaceDN w:val="0"/>
              <w:adjustRightInd w:val="0"/>
              <w:rPr>
                <w:rFonts w:ascii="Arial" w:hAnsi="Arial" w:cs="Arial"/>
                <w:i/>
                <w:sz w:val="22"/>
                <w:szCs w:val="22"/>
                <w:lang w:val="en-US"/>
              </w:rPr>
            </w:pPr>
            <w:r w:rsidRPr="00497E66">
              <w:rPr>
                <w:rFonts w:ascii="Arial" w:hAnsi="Arial" w:cs="Arial"/>
                <w:i/>
                <w:sz w:val="22"/>
                <w:szCs w:val="22"/>
                <w:lang w:val="en-US"/>
              </w:rPr>
              <w:t>Laboratory and Insights held b</w:t>
            </w:r>
            <w:r>
              <w:rPr>
                <w:rFonts w:ascii="Arial" w:hAnsi="Arial" w:cs="Arial"/>
                <w:i/>
                <w:sz w:val="22"/>
                <w:szCs w:val="22"/>
                <w:lang w:val="en-US"/>
              </w:rPr>
              <w:t>y bank managers and officers</w:t>
            </w:r>
          </w:p>
        </w:tc>
        <w:tc>
          <w:tcPr>
            <w:tcW w:w="2099" w:type="dxa"/>
            <w:vAlign w:val="center"/>
          </w:tcPr>
          <w:p w14:paraId="230AB356" w14:textId="77777777" w:rsidR="007D7D38" w:rsidRPr="00497E66" w:rsidRDefault="007D7D38" w:rsidP="007D7D38">
            <w:pPr>
              <w:autoSpaceDE w:val="0"/>
              <w:autoSpaceDN w:val="0"/>
              <w:adjustRightInd w:val="0"/>
              <w:jc w:val="right"/>
              <w:rPr>
                <w:rFonts w:ascii="Arial" w:hAnsi="Arial" w:cs="Arial"/>
                <w:lang w:val="en-US"/>
              </w:rPr>
            </w:pPr>
          </w:p>
        </w:tc>
        <w:tc>
          <w:tcPr>
            <w:tcW w:w="1006" w:type="dxa"/>
            <w:vAlign w:val="center"/>
          </w:tcPr>
          <w:p w14:paraId="6C8EA237" w14:textId="77777777" w:rsidR="007D7D38" w:rsidRPr="00497E66" w:rsidRDefault="007D7D38" w:rsidP="007D7D38">
            <w:pPr>
              <w:autoSpaceDE w:val="0"/>
              <w:autoSpaceDN w:val="0"/>
              <w:adjustRightInd w:val="0"/>
              <w:jc w:val="center"/>
              <w:rPr>
                <w:rFonts w:ascii="Arial" w:hAnsi="Arial" w:cs="Arial"/>
                <w:lang w:val="en-US"/>
              </w:rPr>
            </w:pPr>
          </w:p>
        </w:tc>
        <w:tc>
          <w:tcPr>
            <w:tcW w:w="1000" w:type="dxa"/>
            <w:vAlign w:val="center"/>
          </w:tcPr>
          <w:p w14:paraId="36F1FCC3" w14:textId="77777777" w:rsidR="007D7D38" w:rsidRPr="00497E66" w:rsidRDefault="007D7D38" w:rsidP="007D7D38">
            <w:pPr>
              <w:autoSpaceDE w:val="0"/>
              <w:autoSpaceDN w:val="0"/>
              <w:adjustRightInd w:val="0"/>
              <w:rPr>
                <w:rFonts w:ascii="Arial" w:hAnsi="Arial" w:cs="Arial"/>
                <w:lang w:val="en-US"/>
              </w:rPr>
            </w:pPr>
          </w:p>
        </w:tc>
        <w:tc>
          <w:tcPr>
            <w:tcW w:w="1297" w:type="dxa"/>
          </w:tcPr>
          <w:p w14:paraId="7C7A8427" w14:textId="77777777" w:rsidR="007D7D38" w:rsidRPr="00497E66" w:rsidRDefault="007D7D38" w:rsidP="007D7D38">
            <w:pPr>
              <w:autoSpaceDE w:val="0"/>
              <w:autoSpaceDN w:val="0"/>
              <w:adjustRightInd w:val="0"/>
              <w:jc w:val="center"/>
              <w:rPr>
                <w:rFonts w:ascii="Arial" w:hAnsi="Arial" w:cs="Arial"/>
                <w:lang w:val="en-US"/>
              </w:rPr>
            </w:pPr>
          </w:p>
        </w:tc>
        <w:tc>
          <w:tcPr>
            <w:tcW w:w="1032" w:type="dxa"/>
            <w:vAlign w:val="center"/>
          </w:tcPr>
          <w:p w14:paraId="032CB8AB" w14:textId="15CDCFCA" w:rsidR="007D7D38" w:rsidRPr="00A777E2" w:rsidRDefault="00A777E2" w:rsidP="007D7D38">
            <w:pPr>
              <w:autoSpaceDE w:val="0"/>
              <w:autoSpaceDN w:val="0"/>
              <w:adjustRightInd w:val="0"/>
              <w:jc w:val="center"/>
              <w:rPr>
                <w:rFonts w:ascii="Arial" w:hAnsi="Arial" w:cs="Arial"/>
              </w:rPr>
            </w:pPr>
            <w:r>
              <w:rPr>
                <w:rFonts w:ascii="Arial" w:hAnsi="Arial" w:cs="Arial"/>
              </w:rPr>
              <w:t>Italian</w:t>
            </w:r>
            <w:r w:rsidR="00497E66">
              <w:rPr>
                <w:rFonts w:ascii="Arial" w:hAnsi="Arial" w:cs="Arial"/>
              </w:rPr>
              <w:t>o</w:t>
            </w:r>
          </w:p>
        </w:tc>
      </w:tr>
    </w:tbl>
    <w:p w14:paraId="09ADDB6A" w14:textId="77777777" w:rsidR="00381B6F" w:rsidRPr="005B2653" w:rsidRDefault="00381B6F" w:rsidP="00381B6F">
      <w:pPr>
        <w:autoSpaceDE w:val="0"/>
        <w:autoSpaceDN w:val="0"/>
        <w:adjustRightInd w:val="0"/>
        <w:rPr>
          <w:rFonts w:ascii="Arial" w:hAnsi="Arial" w:cs="Arial"/>
          <w:highlight w:val="green"/>
        </w:rPr>
      </w:pPr>
    </w:p>
    <w:p w14:paraId="6DC73996" w14:textId="77777777" w:rsidR="008F1B27" w:rsidRPr="005B2653" w:rsidRDefault="008F1B27" w:rsidP="00124C5B">
      <w:pPr>
        <w:pStyle w:val="Titolo"/>
        <w:spacing w:after="120"/>
        <w:rPr>
          <w:rFonts w:ascii="Arial" w:hAnsi="Arial" w:cs="Arial"/>
          <w:spacing w:val="0"/>
          <w:kern w:val="0"/>
          <w:sz w:val="24"/>
          <w:szCs w:val="24"/>
          <w:highlight w:val="green"/>
        </w:rPr>
      </w:pPr>
    </w:p>
    <w:p w14:paraId="0EF925A8" w14:textId="77777777" w:rsidR="008F1B27" w:rsidRPr="005B2653" w:rsidRDefault="008F1B27" w:rsidP="008F1B27">
      <w:pPr>
        <w:pStyle w:val="Titolo"/>
        <w:rPr>
          <w:rFonts w:ascii="Arial" w:hAnsi="Arial" w:cs="Arial"/>
          <w:sz w:val="30"/>
          <w:szCs w:val="30"/>
        </w:rPr>
      </w:pPr>
      <w:r w:rsidRPr="005B2653">
        <w:rPr>
          <w:rFonts w:ascii="Arial" w:hAnsi="Arial" w:cs="Arial"/>
          <w:sz w:val="30"/>
          <w:szCs w:val="30"/>
        </w:rPr>
        <w:t>Obiettivi formativi</w:t>
      </w:r>
    </w:p>
    <w:tbl>
      <w:tblPr>
        <w:tblW w:w="100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742"/>
        <w:gridCol w:w="6292"/>
      </w:tblGrid>
      <w:tr w:rsidR="00974F69" w:rsidRPr="00191932" w14:paraId="2A58A8CC" w14:textId="77777777" w:rsidTr="008F5863">
        <w:trPr>
          <w:jc w:val="center"/>
        </w:trPr>
        <w:tc>
          <w:tcPr>
            <w:tcW w:w="3742" w:type="dxa"/>
          </w:tcPr>
          <w:p w14:paraId="072662BF" w14:textId="77777777" w:rsidR="008F1B27" w:rsidRPr="00191932" w:rsidRDefault="008F1B27" w:rsidP="008F5863">
            <w:pPr>
              <w:autoSpaceDE w:val="0"/>
              <w:autoSpaceDN w:val="0"/>
              <w:adjustRightInd w:val="0"/>
              <w:jc w:val="center"/>
              <w:rPr>
                <w:rFonts w:ascii="Arial" w:hAnsi="Arial" w:cs="Arial"/>
                <w:b/>
                <w:sz w:val="22"/>
                <w:szCs w:val="20"/>
              </w:rPr>
            </w:pPr>
            <w:r w:rsidRPr="00191932">
              <w:rPr>
                <w:rFonts w:ascii="Arial" w:hAnsi="Arial" w:cs="Arial"/>
                <w:b/>
                <w:sz w:val="22"/>
                <w:szCs w:val="20"/>
              </w:rPr>
              <w:t>Attività formativa</w:t>
            </w:r>
          </w:p>
        </w:tc>
        <w:tc>
          <w:tcPr>
            <w:tcW w:w="6292" w:type="dxa"/>
            <w:vAlign w:val="center"/>
          </w:tcPr>
          <w:p w14:paraId="66A6DC27" w14:textId="77777777" w:rsidR="008F1B27" w:rsidRPr="00191932" w:rsidRDefault="008F1B27" w:rsidP="008F5863">
            <w:pPr>
              <w:autoSpaceDE w:val="0"/>
              <w:autoSpaceDN w:val="0"/>
              <w:adjustRightInd w:val="0"/>
              <w:jc w:val="center"/>
              <w:rPr>
                <w:rFonts w:ascii="Arial" w:hAnsi="Arial" w:cs="Arial"/>
                <w:b/>
                <w:sz w:val="22"/>
                <w:szCs w:val="20"/>
              </w:rPr>
            </w:pPr>
            <w:r w:rsidRPr="00191932">
              <w:rPr>
                <w:rFonts w:ascii="Arial" w:hAnsi="Arial" w:cs="Arial"/>
                <w:b/>
                <w:sz w:val="22"/>
                <w:szCs w:val="20"/>
              </w:rPr>
              <w:t>Obiettivo formativo / Programma</w:t>
            </w:r>
          </w:p>
        </w:tc>
      </w:tr>
      <w:tr w:rsidR="008F1B27" w:rsidRPr="00231359" w14:paraId="13ECFED7" w14:textId="77777777" w:rsidTr="008F5863">
        <w:trPr>
          <w:jc w:val="center"/>
        </w:trPr>
        <w:tc>
          <w:tcPr>
            <w:tcW w:w="3742" w:type="dxa"/>
          </w:tcPr>
          <w:p w14:paraId="265071C7" w14:textId="7284DD31" w:rsidR="008F1B27" w:rsidRPr="00191932" w:rsidRDefault="00394D79" w:rsidP="008F5863">
            <w:pPr>
              <w:autoSpaceDE w:val="0"/>
              <w:autoSpaceDN w:val="0"/>
              <w:adjustRightInd w:val="0"/>
              <w:jc w:val="center"/>
              <w:rPr>
                <w:rFonts w:ascii="Arial" w:hAnsi="Arial" w:cs="Arial"/>
                <w:b/>
                <w:sz w:val="22"/>
                <w:szCs w:val="20"/>
              </w:rPr>
            </w:pPr>
            <w:r w:rsidRPr="00191932">
              <w:rPr>
                <w:rFonts w:ascii="Arial" w:hAnsi="Arial" w:cs="Arial"/>
                <w:b/>
                <w:sz w:val="22"/>
                <w:szCs w:val="20"/>
              </w:rPr>
              <w:t>RIPRENDERE I CONTENUTI SINTETICI INTEGRARLI</w:t>
            </w:r>
          </w:p>
        </w:tc>
        <w:tc>
          <w:tcPr>
            <w:tcW w:w="6292" w:type="dxa"/>
            <w:vAlign w:val="center"/>
          </w:tcPr>
          <w:p w14:paraId="5A505C75" w14:textId="725F416E" w:rsidR="00191932" w:rsidRPr="00231359" w:rsidRDefault="00E3416C" w:rsidP="009957D4">
            <w:pPr>
              <w:autoSpaceDE w:val="0"/>
              <w:autoSpaceDN w:val="0"/>
              <w:adjustRightInd w:val="0"/>
              <w:jc w:val="both"/>
              <w:rPr>
                <w:rFonts w:ascii="Arial" w:hAnsi="Arial" w:cs="Arial"/>
                <w:i/>
                <w:sz w:val="22"/>
              </w:rPr>
            </w:pPr>
            <w:r>
              <w:rPr>
                <w:rFonts w:ascii="Arial" w:hAnsi="Arial" w:cs="Arial"/>
                <w:i/>
                <w:sz w:val="22"/>
              </w:rPr>
              <w:t>Si</w:t>
            </w:r>
            <w:r w:rsidR="00191932" w:rsidRPr="00231359">
              <w:rPr>
                <w:rFonts w:ascii="Arial" w:hAnsi="Arial" w:cs="Arial"/>
                <w:i/>
                <w:sz w:val="22"/>
              </w:rPr>
              <w:t xml:space="preserve"> </w:t>
            </w:r>
            <w:proofErr w:type="gramStart"/>
            <w:r w:rsidR="00191932" w:rsidRPr="00231359">
              <w:rPr>
                <w:rFonts w:ascii="Arial" w:hAnsi="Arial" w:cs="Arial"/>
                <w:i/>
                <w:sz w:val="22"/>
              </w:rPr>
              <w:t>approfondir</w:t>
            </w:r>
            <w:r>
              <w:rPr>
                <w:rFonts w:ascii="Arial" w:hAnsi="Arial" w:cs="Arial"/>
                <w:i/>
                <w:sz w:val="22"/>
              </w:rPr>
              <w:t xml:space="preserve">anno </w:t>
            </w:r>
            <w:r w:rsidR="00191932" w:rsidRPr="00231359">
              <w:rPr>
                <w:rFonts w:ascii="Arial" w:hAnsi="Arial" w:cs="Arial"/>
                <w:i/>
                <w:sz w:val="22"/>
              </w:rPr>
              <w:t xml:space="preserve"> le</w:t>
            </w:r>
            <w:proofErr w:type="gramEnd"/>
            <w:r w:rsidR="00191932" w:rsidRPr="00231359">
              <w:rPr>
                <w:rFonts w:ascii="Arial" w:hAnsi="Arial" w:cs="Arial"/>
                <w:i/>
                <w:sz w:val="22"/>
              </w:rPr>
              <w:t xml:space="preserve"> ultime evoluzioni del sistema bancario, la dilatazione degli stock di Non Performing Loans negli anni della crisi globale, le strategie di </w:t>
            </w:r>
            <w:r w:rsidR="008A5E3F" w:rsidRPr="00231359">
              <w:rPr>
                <w:rFonts w:ascii="Arial" w:hAnsi="Arial" w:cs="Arial"/>
                <w:i/>
                <w:sz w:val="22"/>
              </w:rPr>
              <w:t>lavorazione</w:t>
            </w:r>
            <w:r w:rsidR="00191932" w:rsidRPr="00231359">
              <w:rPr>
                <w:rFonts w:ascii="Arial" w:hAnsi="Arial" w:cs="Arial"/>
                <w:i/>
                <w:sz w:val="22"/>
              </w:rPr>
              <w:t xml:space="preserve"> ed il passaggio gestionale dagli </w:t>
            </w:r>
            <w:proofErr w:type="spellStart"/>
            <w:r w:rsidR="00191932" w:rsidRPr="00231359">
              <w:rPr>
                <w:rFonts w:ascii="Arial" w:hAnsi="Arial" w:cs="Arial"/>
                <w:i/>
                <w:sz w:val="22"/>
              </w:rPr>
              <w:t>owners</w:t>
            </w:r>
            <w:proofErr w:type="spellEnd"/>
            <w:r w:rsidR="00191932" w:rsidRPr="00231359">
              <w:rPr>
                <w:rFonts w:ascii="Arial" w:hAnsi="Arial" w:cs="Arial"/>
                <w:i/>
                <w:sz w:val="22"/>
              </w:rPr>
              <w:t xml:space="preserve"> originari a più efficienti Servicer.</w:t>
            </w:r>
            <w:r w:rsidR="0031097D" w:rsidRPr="00231359">
              <w:rPr>
                <w:rFonts w:ascii="Arial" w:hAnsi="Arial" w:cs="Arial"/>
                <w:i/>
                <w:sz w:val="22"/>
              </w:rPr>
              <w:t xml:space="preserve"> Verranno trattat</w:t>
            </w:r>
            <w:r w:rsidR="00ED15A3" w:rsidRPr="00231359">
              <w:rPr>
                <w:rFonts w:ascii="Arial" w:hAnsi="Arial" w:cs="Arial"/>
                <w:i/>
                <w:sz w:val="22"/>
              </w:rPr>
              <w:t xml:space="preserve">e </w:t>
            </w:r>
            <w:r w:rsidR="0031097D" w:rsidRPr="00231359">
              <w:rPr>
                <w:rFonts w:ascii="Arial" w:hAnsi="Arial" w:cs="Arial"/>
                <w:i/>
                <w:sz w:val="22"/>
              </w:rPr>
              <w:t>le differenti tipologie di credito, la classificazione dei crediti deteriorati, le connesse garanzie reali e personali,</w:t>
            </w:r>
            <w:r w:rsidR="008A5E3F" w:rsidRPr="00231359">
              <w:rPr>
                <w:rFonts w:ascii="Arial" w:hAnsi="Arial" w:cs="Arial"/>
                <w:i/>
                <w:sz w:val="22"/>
              </w:rPr>
              <w:t xml:space="preserve"> </w:t>
            </w:r>
            <w:r w:rsidR="0031097D" w:rsidRPr="00231359">
              <w:rPr>
                <w:rFonts w:ascii="Arial" w:hAnsi="Arial" w:cs="Arial"/>
                <w:i/>
                <w:sz w:val="22"/>
              </w:rPr>
              <w:t>le procedure giudiziali (in particolare esecutive e concorsuali) finalizzate al recupero dei crediti stessi</w:t>
            </w:r>
            <w:r w:rsidR="00ED15A3" w:rsidRPr="00231359">
              <w:rPr>
                <w:rFonts w:ascii="Arial" w:hAnsi="Arial" w:cs="Arial"/>
                <w:i/>
                <w:sz w:val="22"/>
              </w:rPr>
              <w:t>.</w:t>
            </w:r>
          </w:p>
          <w:p w14:paraId="6FB62241" w14:textId="1ECF5146" w:rsidR="00B326A0" w:rsidRPr="00231359" w:rsidRDefault="00191932" w:rsidP="009957D4">
            <w:pPr>
              <w:autoSpaceDE w:val="0"/>
              <w:autoSpaceDN w:val="0"/>
              <w:adjustRightInd w:val="0"/>
              <w:jc w:val="both"/>
              <w:rPr>
                <w:rFonts w:ascii="Arial" w:hAnsi="Arial" w:cs="Arial"/>
                <w:i/>
                <w:sz w:val="22"/>
              </w:rPr>
            </w:pPr>
            <w:r w:rsidRPr="00231359">
              <w:rPr>
                <w:rFonts w:ascii="Arial" w:hAnsi="Arial" w:cs="Arial"/>
                <w:i/>
                <w:sz w:val="22"/>
              </w:rPr>
              <w:t xml:space="preserve">Verranno presentate le concrete attività di gestione stragiudiziale e giudiziale dei crediti, </w:t>
            </w:r>
            <w:r w:rsidR="00B326A0" w:rsidRPr="00231359">
              <w:rPr>
                <w:rFonts w:ascii="Arial" w:hAnsi="Arial" w:cs="Arial"/>
                <w:i/>
                <w:sz w:val="22"/>
              </w:rPr>
              <w:t>mirando anche ad affrontare tematiche più specifiche come quella della cartolarizzazione dei crediti, della valutazione delle garanzie immobiliari</w:t>
            </w:r>
            <w:r w:rsidR="008A5E3F" w:rsidRPr="00231359">
              <w:rPr>
                <w:rFonts w:ascii="Arial" w:hAnsi="Arial" w:cs="Arial"/>
                <w:i/>
                <w:sz w:val="22"/>
              </w:rPr>
              <w:t xml:space="preserve"> e della patrimonialità degli obbligati</w:t>
            </w:r>
            <w:r w:rsidR="00B326A0" w:rsidRPr="00231359">
              <w:rPr>
                <w:rFonts w:ascii="Arial" w:hAnsi="Arial" w:cs="Arial"/>
                <w:i/>
                <w:sz w:val="22"/>
              </w:rPr>
              <w:t xml:space="preserve">, della partecipazione in asta, attraverso </w:t>
            </w:r>
            <w:proofErr w:type="spellStart"/>
            <w:r w:rsidR="00B326A0" w:rsidRPr="00231359">
              <w:rPr>
                <w:rFonts w:ascii="Arial" w:hAnsi="Arial" w:cs="Arial"/>
                <w:i/>
                <w:sz w:val="22"/>
              </w:rPr>
              <w:t>Reoco</w:t>
            </w:r>
            <w:proofErr w:type="spellEnd"/>
            <w:r w:rsidR="00B326A0" w:rsidRPr="00231359">
              <w:rPr>
                <w:rFonts w:ascii="Arial" w:hAnsi="Arial" w:cs="Arial"/>
                <w:i/>
                <w:sz w:val="22"/>
              </w:rPr>
              <w:t>, finalizzata ad acquisire la garanzia immobiliare e difendere, quindi, il valore del credito collegato</w:t>
            </w:r>
            <w:r w:rsidR="009957D4" w:rsidRPr="00231359">
              <w:rPr>
                <w:rFonts w:ascii="Arial" w:hAnsi="Arial" w:cs="Arial"/>
                <w:i/>
                <w:sz w:val="22"/>
              </w:rPr>
              <w:t>.</w:t>
            </w:r>
          </w:p>
          <w:p w14:paraId="2C52633F" w14:textId="77777777" w:rsidR="00B326A0" w:rsidRPr="00231359" w:rsidRDefault="00B326A0" w:rsidP="00191932">
            <w:pPr>
              <w:jc w:val="both"/>
              <w:rPr>
                <w:i/>
                <w:iCs/>
              </w:rPr>
            </w:pPr>
          </w:p>
          <w:p w14:paraId="7729A6B2" w14:textId="395466A1" w:rsidR="001A7370" w:rsidRPr="00231359" w:rsidRDefault="001A7370" w:rsidP="001A7370">
            <w:pPr>
              <w:autoSpaceDE w:val="0"/>
              <w:autoSpaceDN w:val="0"/>
              <w:adjustRightInd w:val="0"/>
              <w:jc w:val="center"/>
              <w:rPr>
                <w:rFonts w:ascii="Arial" w:hAnsi="Arial" w:cs="Arial"/>
                <w:b/>
                <w:sz w:val="22"/>
                <w:szCs w:val="20"/>
              </w:rPr>
            </w:pPr>
          </w:p>
        </w:tc>
      </w:tr>
      <w:tr w:rsidR="008F1B27" w:rsidRPr="00231359" w14:paraId="39922CAF" w14:textId="77777777" w:rsidTr="008F5863">
        <w:trPr>
          <w:jc w:val="center"/>
        </w:trPr>
        <w:tc>
          <w:tcPr>
            <w:tcW w:w="3742" w:type="dxa"/>
          </w:tcPr>
          <w:p w14:paraId="05F94178" w14:textId="7F403D56" w:rsidR="008F1B27" w:rsidRPr="00394D79" w:rsidRDefault="00394D79" w:rsidP="008F5863">
            <w:pPr>
              <w:autoSpaceDE w:val="0"/>
              <w:autoSpaceDN w:val="0"/>
              <w:adjustRightInd w:val="0"/>
              <w:jc w:val="center"/>
              <w:rPr>
                <w:rFonts w:ascii="Arial" w:hAnsi="Arial" w:cs="Arial"/>
                <w:b/>
                <w:sz w:val="22"/>
                <w:szCs w:val="20"/>
                <w:highlight w:val="yellow"/>
              </w:rPr>
            </w:pPr>
            <w:r w:rsidRPr="002D49EF">
              <w:rPr>
                <w:rFonts w:ascii="Arial" w:hAnsi="Arial" w:cs="Arial"/>
                <w:b/>
                <w:sz w:val="22"/>
                <w:szCs w:val="20"/>
              </w:rPr>
              <w:t>TITOLI LEZIONI</w:t>
            </w:r>
          </w:p>
        </w:tc>
        <w:tc>
          <w:tcPr>
            <w:tcW w:w="6292" w:type="dxa"/>
            <w:vAlign w:val="center"/>
          </w:tcPr>
          <w:p w14:paraId="31FB6BF1" w14:textId="038BD9ED" w:rsidR="006A4916" w:rsidRPr="00231359" w:rsidRDefault="002D49EF" w:rsidP="009957D4">
            <w:pPr>
              <w:pStyle w:val="Paragrafoelenco"/>
              <w:numPr>
                <w:ilvl w:val="0"/>
                <w:numId w:val="48"/>
              </w:numPr>
              <w:autoSpaceDE w:val="0"/>
              <w:autoSpaceDN w:val="0"/>
              <w:adjustRightInd w:val="0"/>
              <w:jc w:val="both"/>
              <w:rPr>
                <w:rFonts w:ascii="Arial" w:hAnsi="Arial" w:cs="Arial"/>
                <w:i/>
                <w:sz w:val="22"/>
              </w:rPr>
            </w:pPr>
            <w:r w:rsidRPr="00231359">
              <w:rPr>
                <w:rFonts w:ascii="Arial" w:hAnsi="Arial" w:cs="Arial"/>
                <w:i/>
                <w:sz w:val="22"/>
              </w:rPr>
              <w:t>L</w:t>
            </w:r>
            <w:r w:rsidR="006B50FB" w:rsidRPr="00231359">
              <w:rPr>
                <w:rFonts w:ascii="Arial" w:hAnsi="Arial" w:cs="Arial"/>
                <w:i/>
                <w:sz w:val="22"/>
              </w:rPr>
              <w:t>e differenti tipologie di credito</w:t>
            </w:r>
            <w:r w:rsidR="00F57D20" w:rsidRPr="00231359">
              <w:rPr>
                <w:rFonts w:ascii="Arial" w:hAnsi="Arial" w:cs="Arial"/>
                <w:i/>
                <w:sz w:val="22"/>
              </w:rPr>
              <w:t>:</w:t>
            </w:r>
            <w:r w:rsidR="00417698" w:rsidRPr="00231359">
              <w:rPr>
                <w:rFonts w:ascii="Arial" w:hAnsi="Arial" w:cs="Arial"/>
                <w:i/>
                <w:sz w:val="22"/>
              </w:rPr>
              <w:t xml:space="preserve"> le garanzie reali e </w:t>
            </w:r>
            <w:r w:rsidR="00C2215C" w:rsidRPr="00231359">
              <w:rPr>
                <w:rFonts w:ascii="Arial" w:hAnsi="Arial" w:cs="Arial"/>
                <w:i/>
                <w:sz w:val="22"/>
              </w:rPr>
              <w:t xml:space="preserve">le garanzie personali </w:t>
            </w:r>
          </w:p>
          <w:p w14:paraId="5D506263" w14:textId="6740DD19" w:rsidR="00BD27FE" w:rsidRPr="00231359" w:rsidRDefault="002D49EF" w:rsidP="009957D4">
            <w:pPr>
              <w:pStyle w:val="Paragrafoelenco"/>
              <w:numPr>
                <w:ilvl w:val="0"/>
                <w:numId w:val="48"/>
              </w:numPr>
              <w:autoSpaceDE w:val="0"/>
              <w:autoSpaceDN w:val="0"/>
              <w:adjustRightInd w:val="0"/>
              <w:jc w:val="both"/>
              <w:rPr>
                <w:rFonts w:ascii="Arial" w:hAnsi="Arial" w:cs="Arial"/>
                <w:i/>
                <w:sz w:val="22"/>
              </w:rPr>
            </w:pPr>
            <w:r w:rsidRPr="00231359">
              <w:rPr>
                <w:rFonts w:ascii="Arial" w:hAnsi="Arial" w:cs="Arial"/>
                <w:i/>
                <w:sz w:val="22"/>
              </w:rPr>
              <w:t>L</w:t>
            </w:r>
            <w:r w:rsidR="006B50FB" w:rsidRPr="00231359">
              <w:rPr>
                <w:rFonts w:ascii="Arial" w:hAnsi="Arial" w:cs="Arial"/>
                <w:i/>
                <w:sz w:val="22"/>
              </w:rPr>
              <w:t>a classificazione dei crediti deteriorati</w:t>
            </w:r>
          </w:p>
          <w:p w14:paraId="39122900" w14:textId="4372B7A4" w:rsidR="006A4916" w:rsidRPr="00231359" w:rsidRDefault="002D49EF" w:rsidP="009957D4">
            <w:pPr>
              <w:pStyle w:val="Paragrafoelenco"/>
              <w:numPr>
                <w:ilvl w:val="0"/>
                <w:numId w:val="48"/>
              </w:numPr>
              <w:autoSpaceDE w:val="0"/>
              <w:autoSpaceDN w:val="0"/>
              <w:adjustRightInd w:val="0"/>
              <w:jc w:val="both"/>
              <w:rPr>
                <w:rFonts w:ascii="Arial" w:hAnsi="Arial" w:cs="Arial"/>
                <w:i/>
                <w:sz w:val="22"/>
              </w:rPr>
            </w:pPr>
            <w:r w:rsidRPr="00231359">
              <w:rPr>
                <w:rFonts w:ascii="Arial" w:hAnsi="Arial" w:cs="Arial"/>
                <w:i/>
                <w:sz w:val="22"/>
              </w:rPr>
              <w:t>L</w:t>
            </w:r>
            <w:r w:rsidR="006B50FB" w:rsidRPr="00231359">
              <w:rPr>
                <w:rFonts w:ascii="Arial" w:hAnsi="Arial" w:cs="Arial"/>
                <w:i/>
                <w:sz w:val="22"/>
              </w:rPr>
              <w:t xml:space="preserve">e procedure giudiziali (in particolare esecutive e concorsuali) finalizzate al recupero dei crediti stessi </w:t>
            </w:r>
          </w:p>
          <w:p w14:paraId="2BF2C13C" w14:textId="35FBD7F0" w:rsidR="00684F4F" w:rsidRPr="00231359" w:rsidRDefault="002D49EF" w:rsidP="009957D4">
            <w:pPr>
              <w:pStyle w:val="Paragrafoelenco"/>
              <w:numPr>
                <w:ilvl w:val="0"/>
                <w:numId w:val="48"/>
              </w:numPr>
              <w:autoSpaceDE w:val="0"/>
              <w:autoSpaceDN w:val="0"/>
              <w:adjustRightInd w:val="0"/>
              <w:jc w:val="both"/>
              <w:rPr>
                <w:rFonts w:ascii="Arial" w:hAnsi="Arial" w:cs="Arial"/>
                <w:i/>
                <w:sz w:val="22"/>
              </w:rPr>
            </w:pPr>
            <w:r w:rsidRPr="00231359">
              <w:rPr>
                <w:rFonts w:ascii="Arial" w:hAnsi="Arial" w:cs="Arial"/>
                <w:i/>
                <w:sz w:val="22"/>
              </w:rPr>
              <w:t>T</w:t>
            </w:r>
            <w:r w:rsidR="003E18A8" w:rsidRPr="00231359">
              <w:rPr>
                <w:rFonts w:ascii="Arial" w:hAnsi="Arial" w:cs="Arial"/>
                <w:i/>
                <w:sz w:val="22"/>
              </w:rPr>
              <w:t>ecniche di trattative stragiudiziale, accordi transattivi, mediazioni e altre tecniche di composizione stragiudiziale</w:t>
            </w:r>
          </w:p>
          <w:p w14:paraId="25DCEC8C" w14:textId="754F0E50" w:rsidR="006A4916" w:rsidRPr="00231359" w:rsidRDefault="002D49EF" w:rsidP="009957D4">
            <w:pPr>
              <w:pStyle w:val="Paragrafoelenco"/>
              <w:numPr>
                <w:ilvl w:val="0"/>
                <w:numId w:val="48"/>
              </w:numPr>
              <w:autoSpaceDE w:val="0"/>
              <w:autoSpaceDN w:val="0"/>
              <w:adjustRightInd w:val="0"/>
              <w:jc w:val="both"/>
              <w:rPr>
                <w:rFonts w:ascii="Arial" w:hAnsi="Arial" w:cs="Arial"/>
                <w:i/>
                <w:sz w:val="22"/>
              </w:rPr>
            </w:pPr>
            <w:r w:rsidRPr="00231359">
              <w:rPr>
                <w:rFonts w:ascii="Arial" w:hAnsi="Arial" w:cs="Arial"/>
                <w:i/>
                <w:sz w:val="22"/>
              </w:rPr>
              <w:t>C</w:t>
            </w:r>
            <w:r w:rsidR="006B50FB" w:rsidRPr="00231359">
              <w:rPr>
                <w:rFonts w:ascii="Arial" w:hAnsi="Arial" w:cs="Arial"/>
                <w:i/>
                <w:sz w:val="22"/>
              </w:rPr>
              <w:t xml:space="preserve">artolarizzazione dei crediti </w:t>
            </w:r>
          </w:p>
          <w:p w14:paraId="6098C2DE" w14:textId="13BC2278" w:rsidR="006A4916" w:rsidRPr="00231359" w:rsidRDefault="002D49EF" w:rsidP="009957D4">
            <w:pPr>
              <w:pStyle w:val="Paragrafoelenco"/>
              <w:numPr>
                <w:ilvl w:val="0"/>
                <w:numId w:val="48"/>
              </w:numPr>
              <w:autoSpaceDE w:val="0"/>
              <w:autoSpaceDN w:val="0"/>
              <w:adjustRightInd w:val="0"/>
              <w:jc w:val="both"/>
              <w:rPr>
                <w:rFonts w:ascii="Arial" w:hAnsi="Arial" w:cs="Arial"/>
                <w:i/>
                <w:sz w:val="22"/>
              </w:rPr>
            </w:pPr>
            <w:r w:rsidRPr="00231359">
              <w:rPr>
                <w:rFonts w:ascii="Arial" w:hAnsi="Arial" w:cs="Arial"/>
                <w:i/>
                <w:sz w:val="22"/>
              </w:rPr>
              <w:t>V</w:t>
            </w:r>
            <w:r w:rsidR="006B50FB" w:rsidRPr="00231359">
              <w:rPr>
                <w:rFonts w:ascii="Arial" w:hAnsi="Arial" w:cs="Arial"/>
                <w:i/>
                <w:sz w:val="22"/>
              </w:rPr>
              <w:t>alutazione delle garanzie immobiliari</w:t>
            </w:r>
          </w:p>
          <w:p w14:paraId="2DDAFE4B" w14:textId="2B9DF2CB" w:rsidR="00BE3D65" w:rsidRPr="00231359" w:rsidRDefault="00960E7C" w:rsidP="009957D4">
            <w:pPr>
              <w:pStyle w:val="Paragrafoelenco"/>
              <w:numPr>
                <w:ilvl w:val="0"/>
                <w:numId w:val="48"/>
              </w:numPr>
              <w:autoSpaceDE w:val="0"/>
              <w:autoSpaceDN w:val="0"/>
              <w:adjustRightInd w:val="0"/>
              <w:jc w:val="both"/>
              <w:rPr>
                <w:rFonts w:ascii="Arial" w:hAnsi="Arial" w:cs="Arial"/>
                <w:i/>
                <w:sz w:val="22"/>
              </w:rPr>
            </w:pPr>
            <w:r w:rsidRPr="00231359">
              <w:rPr>
                <w:rFonts w:ascii="Arial" w:hAnsi="Arial" w:cs="Arial"/>
                <w:i/>
                <w:sz w:val="22"/>
              </w:rPr>
              <w:t>L</w:t>
            </w:r>
            <w:r w:rsidR="006B50FB" w:rsidRPr="00231359">
              <w:rPr>
                <w:rFonts w:ascii="Arial" w:hAnsi="Arial" w:cs="Arial"/>
                <w:i/>
                <w:sz w:val="22"/>
              </w:rPr>
              <w:t xml:space="preserve">a partecipazione in asta, attraverso </w:t>
            </w:r>
            <w:proofErr w:type="spellStart"/>
            <w:r w:rsidR="006B50FB" w:rsidRPr="00231359">
              <w:rPr>
                <w:rFonts w:ascii="Arial" w:hAnsi="Arial" w:cs="Arial"/>
                <w:i/>
                <w:sz w:val="22"/>
              </w:rPr>
              <w:t>Reoco</w:t>
            </w:r>
            <w:proofErr w:type="spellEnd"/>
          </w:p>
          <w:p w14:paraId="399B8945" w14:textId="59F727F3" w:rsidR="006B50FB" w:rsidRPr="00231359" w:rsidRDefault="002052C5" w:rsidP="009957D4">
            <w:pPr>
              <w:pStyle w:val="Paragrafoelenco"/>
              <w:numPr>
                <w:ilvl w:val="0"/>
                <w:numId w:val="48"/>
              </w:numPr>
              <w:autoSpaceDE w:val="0"/>
              <w:autoSpaceDN w:val="0"/>
              <w:adjustRightInd w:val="0"/>
              <w:jc w:val="both"/>
              <w:rPr>
                <w:rFonts w:ascii="Arial" w:hAnsi="Arial" w:cs="Arial"/>
                <w:i/>
                <w:sz w:val="22"/>
              </w:rPr>
            </w:pPr>
            <w:r w:rsidRPr="00231359">
              <w:rPr>
                <w:rFonts w:ascii="Arial" w:hAnsi="Arial" w:cs="Arial"/>
                <w:i/>
                <w:sz w:val="22"/>
              </w:rPr>
              <w:t>La valutazione della patrimonialità degli obbligati</w:t>
            </w:r>
          </w:p>
          <w:p w14:paraId="46515762" w14:textId="77777777" w:rsidR="008F1B27" w:rsidRPr="00231359" w:rsidRDefault="008F1B27" w:rsidP="003E18A8">
            <w:pPr>
              <w:pStyle w:val="Paragrafoelenco"/>
              <w:rPr>
                <w:rFonts w:ascii="Arial" w:hAnsi="Arial" w:cs="Arial"/>
                <w:b/>
                <w:sz w:val="22"/>
                <w:szCs w:val="20"/>
              </w:rPr>
            </w:pPr>
          </w:p>
        </w:tc>
      </w:tr>
    </w:tbl>
    <w:p w14:paraId="7453BEDB" w14:textId="77777777" w:rsidR="008F1B27" w:rsidRPr="005B2653" w:rsidRDefault="008F1B27" w:rsidP="008F1B27"/>
    <w:p w14:paraId="28B1E735" w14:textId="77777777" w:rsidR="00381B6F" w:rsidRPr="005B2653" w:rsidRDefault="00381B6F" w:rsidP="00381B6F">
      <w:pPr>
        <w:autoSpaceDE w:val="0"/>
        <w:autoSpaceDN w:val="0"/>
        <w:adjustRightInd w:val="0"/>
        <w:rPr>
          <w:rFonts w:ascii="Arial" w:hAnsi="Arial" w:cs="Arial"/>
        </w:rPr>
      </w:pPr>
    </w:p>
    <w:p w14:paraId="7762208E" w14:textId="28019A5B" w:rsidR="00D048A3" w:rsidRPr="00231359" w:rsidRDefault="00231359" w:rsidP="00231359">
      <w:pPr>
        <w:rPr>
          <w:rFonts w:ascii="Arial" w:hAnsi="Arial" w:cs="Arial"/>
        </w:rPr>
      </w:pPr>
      <w:r>
        <w:rPr>
          <w:rFonts w:ascii="Arial" w:hAnsi="Arial" w:cs="Arial"/>
        </w:rPr>
        <w:br w:type="page"/>
      </w:r>
    </w:p>
    <w:p w14:paraId="142F5067" w14:textId="77777777" w:rsidR="001664A4" w:rsidRPr="005B2653" w:rsidRDefault="001664A4" w:rsidP="0041685A">
      <w:pPr>
        <w:pStyle w:val="Titolo"/>
        <w:rPr>
          <w:rFonts w:ascii="Arial" w:hAnsi="Arial" w:cs="Arial"/>
          <w:sz w:val="30"/>
          <w:szCs w:val="30"/>
        </w:rPr>
      </w:pPr>
      <w:r w:rsidRPr="005B2653">
        <w:rPr>
          <w:rFonts w:ascii="Arial" w:hAnsi="Arial" w:cs="Arial"/>
          <w:sz w:val="30"/>
          <w:szCs w:val="30"/>
        </w:rPr>
        <w:lastRenderedPageBreak/>
        <w:t>Tass</w:t>
      </w:r>
      <w:r w:rsidR="00C160D6" w:rsidRPr="005B2653">
        <w:rPr>
          <w:rFonts w:ascii="Arial" w:hAnsi="Arial" w:cs="Arial"/>
          <w:sz w:val="30"/>
          <w:szCs w:val="30"/>
        </w:rPr>
        <w:t>e</w:t>
      </w:r>
      <w:r w:rsidRPr="005B2653">
        <w:rPr>
          <w:rFonts w:ascii="Arial" w:hAnsi="Arial" w:cs="Arial"/>
          <w:sz w:val="30"/>
          <w:szCs w:val="30"/>
        </w:rPr>
        <w:t xml:space="preserve"> di iscrizione</w:t>
      </w:r>
    </w:p>
    <w:p w14:paraId="762C3849" w14:textId="77777777" w:rsidR="001664A4" w:rsidRPr="005B2653" w:rsidRDefault="001664A4" w:rsidP="00016399">
      <w:pPr>
        <w:autoSpaceDE w:val="0"/>
        <w:autoSpaceDN w:val="0"/>
        <w:adjustRightInd w:val="0"/>
        <w:jc w:val="center"/>
        <w:rPr>
          <w:rFonts w:ascii="Arial" w:hAnsi="Arial" w:cs="Arial"/>
          <w:i/>
          <w:iCs/>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73"/>
        <w:gridCol w:w="1885"/>
      </w:tblGrid>
      <w:tr w:rsidR="0042161C" w:rsidRPr="005B2653" w14:paraId="378ECA78" w14:textId="77777777" w:rsidTr="0042161C">
        <w:tc>
          <w:tcPr>
            <w:tcW w:w="2073" w:type="dxa"/>
            <w:shd w:val="clear" w:color="auto" w:fill="auto"/>
          </w:tcPr>
          <w:p w14:paraId="1978438E" w14:textId="77777777" w:rsidR="0042161C" w:rsidRPr="005B2653" w:rsidRDefault="0042161C" w:rsidP="001E6281">
            <w:pPr>
              <w:autoSpaceDE w:val="0"/>
              <w:autoSpaceDN w:val="0"/>
              <w:adjustRightInd w:val="0"/>
              <w:jc w:val="both"/>
              <w:rPr>
                <w:rFonts w:ascii="Arial" w:hAnsi="Arial" w:cs="Arial"/>
                <w:b/>
                <w:sz w:val="22"/>
              </w:rPr>
            </w:pPr>
            <w:r w:rsidRPr="005B2653">
              <w:rPr>
                <w:rFonts w:ascii="Arial" w:hAnsi="Arial" w:cs="Arial"/>
                <w:b/>
                <w:sz w:val="22"/>
              </w:rPr>
              <w:t xml:space="preserve">Importo totale </w:t>
            </w:r>
          </w:p>
        </w:tc>
        <w:tc>
          <w:tcPr>
            <w:tcW w:w="1885" w:type="dxa"/>
            <w:shd w:val="clear" w:color="auto" w:fill="auto"/>
          </w:tcPr>
          <w:p w14:paraId="35C45BF4" w14:textId="6BEEAE9D" w:rsidR="0042161C" w:rsidRPr="005B2653" w:rsidRDefault="0042161C" w:rsidP="001E6281">
            <w:pPr>
              <w:autoSpaceDE w:val="0"/>
              <w:autoSpaceDN w:val="0"/>
              <w:adjustRightInd w:val="0"/>
              <w:jc w:val="both"/>
              <w:rPr>
                <w:rFonts w:ascii="Arial" w:hAnsi="Arial" w:cs="Arial"/>
                <w:b/>
                <w:sz w:val="22"/>
              </w:rPr>
            </w:pPr>
            <w:r>
              <w:rPr>
                <w:rFonts w:ascii="Arial" w:hAnsi="Arial" w:cs="Arial"/>
                <w:b/>
                <w:sz w:val="22"/>
              </w:rPr>
              <w:t>Scadenza</w:t>
            </w:r>
          </w:p>
        </w:tc>
      </w:tr>
      <w:tr w:rsidR="0042161C" w:rsidRPr="005B2653" w14:paraId="2754587D" w14:textId="77777777" w:rsidTr="0042161C">
        <w:tc>
          <w:tcPr>
            <w:tcW w:w="2073" w:type="dxa"/>
            <w:shd w:val="clear" w:color="auto" w:fill="auto"/>
          </w:tcPr>
          <w:p w14:paraId="7BFA2D77" w14:textId="086F0EFB" w:rsidR="0042161C" w:rsidRPr="005B2653" w:rsidRDefault="0042161C" w:rsidP="001E6281">
            <w:pPr>
              <w:autoSpaceDE w:val="0"/>
              <w:autoSpaceDN w:val="0"/>
              <w:adjustRightInd w:val="0"/>
              <w:jc w:val="both"/>
              <w:rPr>
                <w:rFonts w:ascii="Arial" w:hAnsi="Arial" w:cs="Arial"/>
                <w:sz w:val="22"/>
              </w:rPr>
            </w:pPr>
            <w:r>
              <w:rPr>
                <w:rFonts w:ascii="Arial" w:hAnsi="Arial" w:cs="Arial"/>
                <w:sz w:val="22"/>
              </w:rPr>
              <w:t>990</w:t>
            </w:r>
          </w:p>
        </w:tc>
        <w:tc>
          <w:tcPr>
            <w:tcW w:w="1885" w:type="dxa"/>
            <w:shd w:val="clear" w:color="auto" w:fill="auto"/>
          </w:tcPr>
          <w:p w14:paraId="47AF2032" w14:textId="63C93409" w:rsidR="0042161C" w:rsidRPr="005B2653" w:rsidRDefault="0042161C" w:rsidP="001E6281">
            <w:pPr>
              <w:autoSpaceDE w:val="0"/>
              <w:autoSpaceDN w:val="0"/>
              <w:adjustRightInd w:val="0"/>
              <w:jc w:val="both"/>
              <w:rPr>
                <w:rFonts w:ascii="Arial" w:hAnsi="Arial" w:cs="Arial"/>
                <w:sz w:val="22"/>
              </w:rPr>
            </w:pPr>
            <w:r>
              <w:rPr>
                <w:rFonts w:ascii="Arial" w:hAnsi="Arial" w:cs="Arial"/>
                <w:sz w:val="22"/>
              </w:rPr>
              <w:t>31-01-2021</w:t>
            </w:r>
          </w:p>
        </w:tc>
      </w:tr>
    </w:tbl>
    <w:p w14:paraId="11E1F67B" w14:textId="725B0589" w:rsidR="00C160D6" w:rsidRPr="005B2653" w:rsidRDefault="00C160D6" w:rsidP="006526CB">
      <w:pPr>
        <w:autoSpaceDE w:val="0"/>
        <w:autoSpaceDN w:val="0"/>
        <w:adjustRightInd w:val="0"/>
        <w:jc w:val="both"/>
        <w:rPr>
          <w:rFonts w:ascii="Arial" w:hAnsi="Arial" w:cs="Arial"/>
          <w:sz w:val="22"/>
        </w:rPr>
      </w:pPr>
    </w:p>
    <w:p w14:paraId="24B996F1" w14:textId="6BE87746" w:rsidR="001664A4" w:rsidRPr="005B2653" w:rsidRDefault="00F019BE" w:rsidP="00F019BE">
      <w:pPr>
        <w:autoSpaceDE w:val="0"/>
        <w:autoSpaceDN w:val="0"/>
        <w:adjustRightInd w:val="0"/>
        <w:jc w:val="both"/>
        <w:rPr>
          <w:rFonts w:ascii="Arial" w:hAnsi="Arial" w:cs="Arial"/>
          <w:sz w:val="22"/>
        </w:rPr>
      </w:pPr>
      <w:r w:rsidRPr="005B2653">
        <w:rPr>
          <w:rFonts w:ascii="Arial" w:hAnsi="Arial" w:cs="Arial"/>
          <w:sz w:val="22"/>
        </w:rPr>
        <w:t>All’importo della prima rata</w:t>
      </w:r>
      <w:r w:rsidR="00D048A3">
        <w:rPr>
          <w:rFonts w:ascii="Arial" w:hAnsi="Arial" w:cs="Arial"/>
          <w:sz w:val="22"/>
        </w:rPr>
        <w:t xml:space="preserve"> </w:t>
      </w:r>
      <w:r w:rsidRPr="005B2653">
        <w:rPr>
          <w:rFonts w:ascii="Arial" w:hAnsi="Arial" w:cs="Arial"/>
          <w:sz w:val="22"/>
        </w:rPr>
        <w:t>sono</w:t>
      </w:r>
      <w:r w:rsidR="00A11AAC" w:rsidRPr="005B2653">
        <w:rPr>
          <w:rFonts w:ascii="Arial" w:hAnsi="Arial" w:cs="Arial"/>
          <w:sz w:val="22"/>
        </w:rPr>
        <w:t xml:space="preserve"> </w:t>
      </w:r>
      <w:r w:rsidR="001664A4" w:rsidRPr="005B2653">
        <w:rPr>
          <w:rFonts w:ascii="Arial" w:hAnsi="Arial" w:cs="Arial"/>
          <w:sz w:val="22"/>
        </w:rPr>
        <w:t>aggiunt</w:t>
      </w:r>
      <w:r w:rsidRPr="005B2653">
        <w:rPr>
          <w:rFonts w:ascii="Arial" w:hAnsi="Arial" w:cs="Arial"/>
          <w:sz w:val="22"/>
        </w:rPr>
        <w:t>i</w:t>
      </w:r>
      <w:r w:rsidR="001664A4" w:rsidRPr="005B2653">
        <w:rPr>
          <w:rFonts w:ascii="Arial" w:hAnsi="Arial" w:cs="Arial"/>
          <w:sz w:val="22"/>
        </w:rPr>
        <w:t xml:space="preserve"> </w:t>
      </w:r>
      <w:r w:rsidR="003F68BC" w:rsidRPr="005B2653">
        <w:rPr>
          <w:rFonts w:ascii="Arial" w:hAnsi="Arial" w:cs="Arial"/>
          <w:sz w:val="22"/>
        </w:rPr>
        <w:t xml:space="preserve">l’imposta </w:t>
      </w:r>
      <w:r w:rsidR="00246538" w:rsidRPr="005B2653">
        <w:rPr>
          <w:rFonts w:ascii="Arial" w:hAnsi="Arial" w:cs="Arial"/>
          <w:sz w:val="22"/>
        </w:rPr>
        <w:t xml:space="preserve">fissa </w:t>
      </w:r>
      <w:r w:rsidR="003F68BC" w:rsidRPr="005B2653">
        <w:rPr>
          <w:rFonts w:ascii="Arial" w:hAnsi="Arial" w:cs="Arial"/>
          <w:sz w:val="22"/>
        </w:rPr>
        <w:t xml:space="preserve">di bollo </w:t>
      </w:r>
      <w:r w:rsidR="00A11AAC" w:rsidRPr="005B2653">
        <w:rPr>
          <w:rFonts w:ascii="Arial" w:hAnsi="Arial" w:cs="Arial"/>
          <w:sz w:val="22"/>
        </w:rPr>
        <w:t>e il contributo per il rilascio del diploma</w:t>
      </w:r>
      <w:r w:rsidR="002451A7" w:rsidRPr="005B2653">
        <w:rPr>
          <w:rFonts w:ascii="Arial" w:hAnsi="Arial" w:cs="Arial"/>
          <w:sz w:val="22"/>
        </w:rPr>
        <w:t xml:space="preserve"> </w:t>
      </w:r>
      <w:r w:rsidR="005D750D" w:rsidRPr="005B2653">
        <w:rPr>
          <w:rFonts w:ascii="Arial" w:hAnsi="Arial" w:cs="Arial"/>
          <w:sz w:val="22"/>
        </w:rPr>
        <w:t>o dell’attestato.</w:t>
      </w:r>
    </w:p>
    <w:p w14:paraId="7EE04F3F" w14:textId="77777777" w:rsidR="00246538" w:rsidRPr="005B2653" w:rsidRDefault="00246538" w:rsidP="00F019BE">
      <w:pPr>
        <w:autoSpaceDE w:val="0"/>
        <w:autoSpaceDN w:val="0"/>
        <w:adjustRightInd w:val="0"/>
        <w:jc w:val="both"/>
        <w:rPr>
          <w:rFonts w:ascii="Arial" w:hAnsi="Arial" w:cs="Arial"/>
          <w:sz w:val="22"/>
        </w:rPr>
      </w:pPr>
    </w:p>
    <w:p w14:paraId="7E4D30D3" w14:textId="77777777" w:rsidR="00F019BE" w:rsidRPr="005B2653" w:rsidRDefault="00F019BE" w:rsidP="00F019BE">
      <w:pPr>
        <w:autoSpaceDE w:val="0"/>
        <w:autoSpaceDN w:val="0"/>
        <w:adjustRightInd w:val="0"/>
        <w:jc w:val="both"/>
        <w:rPr>
          <w:rFonts w:ascii="Arial" w:hAnsi="Arial" w:cs="Arial"/>
          <w:sz w:val="22"/>
        </w:rPr>
      </w:pPr>
      <w:r w:rsidRPr="005B2653">
        <w:rPr>
          <w:rFonts w:ascii="Arial" w:hAnsi="Arial" w:cs="Arial"/>
          <w:sz w:val="22"/>
        </w:rPr>
        <w:t xml:space="preserve">Le quote di iscrizione non </w:t>
      </w:r>
      <w:r w:rsidR="00F8794A" w:rsidRPr="005B2653">
        <w:rPr>
          <w:rFonts w:ascii="Arial" w:hAnsi="Arial" w:cs="Arial"/>
          <w:sz w:val="22"/>
        </w:rPr>
        <w:t>sono</w:t>
      </w:r>
      <w:r w:rsidRPr="005B2653">
        <w:rPr>
          <w:rFonts w:ascii="Arial" w:hAnsi="Arial" w:cs="Arial"/>
          <w:sz w:val="22"/>
        </w:rPr>
        <w:t xml:space="preserve"> rimborsate in caso di volontaria rinuncia</w:t>
      </w:r>
      <w:r w:rsidR="00F8794A" w:rsidRPr="005B2653">
        <w:rPr>
          <w:rFonts w:ascii="Arial" w:hAnsi="Arial" w:cs="Arial"/>
          <w:sz w:val="22"/>
        </w:rPr>
        <w:t>,</w:t>
      </w:r>
      <w:r w:rsidRPr="005B2653">
        <w:rPr>
          <w:rFonts w:ascii="Arial" w:hAnsi="Arial" w:cs="Arial"/>
          <w:sz w:val="22"/>
        </w:rPr>
        <w:t xml:space="preserve"> ovvero in caso di non perfezionamento della documentazione prevista per l’iscrizione al Corso. </w:t>
      </w:r>
    </w:p>
    <w:p w14:paraId="0EF90F4B" w14:textId="7B0FAD3C" w:rsidR="00F8794A" w:rsidRDefault="00F8794A" w:rsidP="00F019BE">
      <w:pPr>
        <w:autoSpaceDE w:val="0"/>
        <w:autoSpaceDN w:val="0"/>
        <w:adjustRightInd w:val="0"/>
        <w:jc w:val="both"/>
        <w:rPr>
          <w:rFonts w:ascii="Arial" w:hAnsi="Arial" w:cs="Arial"/>
        </w:rPr>
      </w:pPr>
    </w:p>
    <w:p w14:paraId="2375C46B" w14:textId="77777777" w:rsidR="00D048A3" w:rsidRDefault="00D048A3" w:rsidP="00F019BE">
      <w:pPr>
        <w:autoSpaceDE w:val="0"/>
        <w:autoSpaceDN w:val="0"/>
        <w:adjustRightInd w:val="0"/>
        <w:jc w:val="both"/>
        <w:rPr>
          <w:rFonts w:ascii="Arial" w:hAnsi="Arial" w:cs="Arial"/>
        </w:rPr>
      </w:pPr>
    </w:p>
    <w:p w14:paraId="3F6FF1C5" w14:textId="77777777" w:rsidR="00D048A3" w:rsidRPr="005B2653" w:rsidRDefault="00D048A3" w:rsidP="00F019BE">
      <w:pPr>
        <w:autoSpaceDE w:val="0"/>
        <w:autoSpaceDN w:val="0"/>
        <w:adjustRightInd w:val="0"/>
        <w:jc w:val="both"/>
        <w:rPr>
          <w:rFonts w:ascii="Arial" w:hAnsi="Arial" w:cs="Arial"/>
        </w:rPr>
      </w:pPr>
    </w:p>
    <w:p w14:paraId="03CC745C" w14:textId="77777777" w:rsidR="00F01636" w:rsidRPr="005B2653" w:rsidRDefault="00F01636" w:rsidP="0041685A">
      <w:pPr>
        <w:pStyle w:val="Titolo"/>
        <w:rPr>
          <w:rFonts w:ascii="Arial" w:hAnsi="Arial" w:cs="Arial"/>
          <w:sz w:val="28"/>
          <w:szCs w:val="28"/>
        </w:rPr>
      </w:pPr>
      <w:r w:rsidRPr="005B2653">
        <w:rPr>
          <w:rFonts w:ascii="Arial" w:hAnsi="Arial" w:cs="Arial"/>
          <w:sz w:val="28"/>
          <w:szCs w:val="28"/>
        </w:rPr>
        <w:t>Esonero dalle tasse di iscrizione</w:t>
      </w:r>
    </w:p>
    <w:p w14:paraId="5598A52B" w14:textId="77777777" w:rsidR="00F01636" w:rsidRPr="005B2653" w:rsidRDefault="00F01636" w:rsidP="00F01636">
      <w:pPr>
        <w:autoSpaceDE w:val="0"/>
        <w:autoSpaceDN w:val="0"/>
        <w:adjustRightInd w:val="0"/>
        <w:jc w:val="center"/>
        <w:rPr>
          <w:rFonts w:ascii="Arial" w:hAnsi="Arial" w:cs="Arial"/>
        </w:rPr>
      </w:pPr>
    </w:p>
    <w:p w14:paraId="4D6A8DAB" w14:textId="77777777" w:rsidR="00E3416C" w:rsidRDefault="00705929" w:rsidP="00231359">
      <w:pPr>
        <w:rPr>
          <w:rFonts w:ascii="Arial" w:hAnsi="Arial" w:cs="Arial"/>
        </w:rPr>
      </w:pPr>
      <w:r w:rsidRPr="00231359">
        <w:rPr>
          <w:rFonts w:ascii="Arial" w:hAnsi="Arial" w:cs="Arial"/>
        </w:rPr>
        <w:t>È previsto</w:t>
      </w:r>
      <w:r w:rsidR="006526CB" w:rsidRPr="00231359">
        <w:rPr>
          <w:rFonts w:ascii="Arial" w:hAnsi="Arial" w:cs="Arial"/>
        </w:rPr>
        <w:t xml:space="preserve"> l’esonero totale delle tasse e dei contributi per gli studenti con disabilità documentata pari o superiore al 66% </w:t>
      </w:r>
      <w:r w:rsidR="00E3416C">
        <w:rPr>
          <w:rFonts w:ascii="Arial" w:hAnsi="Arial" w:cs="Arial"/>
        </w:rPr>
        <w:t>per 1 studente.</w:t>
      </w:r>
    </w:p>
    <w:p w14:paraId="5C0541DB" w14:textId="39ECD315" w:rsidR="006526CB" w:rsidRPr="00231359" w:rsidRDefault="00231359" w:rsidP="00231359">
      <w:pPr>
        <w:rPr>
          <w:rFonts w:ascii="Arial" w:hAnsi="Arial" w:cs="Arial"/>
        </w:rPr>
      </w:pPr>
      <w:r w:rsidRPr="00231359">
        <w:rPr>
          <w:rFonts w:ascii="Arial" w:hAnsi="Arial" w:cs="Arial"/>
          <w:color w:val="000000"/>
        </w:rPr>
        <w:t>Possono essere previste borse di studio “interne” o borse di studio “esterne” da parte di enti diversi. Qualora si dovesse rendere necessario, la selezione verrà effettuata tra gli studenti iscritti con le seguenti modalità: a) valutazione selezione per titoli (mediante una accurata analisi dei CV dei candidati) b) esame orale sulle tematiche del corso c) reddito da dichiarazione ISEE.</w:t>
      </w:r>
    </w:p>
    <w:p w14:paraId="50BC433A" w14:textId="77777777" w:rsidR="00F01636" w:rsidRPr="005B2653" w:rsidRDefault="00F01636" w:rsidP="00705929">
      <w:pPr>
        <w:autoSpaceDE w:val="0"/>
        <w:autoSpaceDN w:val="0"/>
        <w:adjustRightInd w:val="0"/>
        <w:ind w:left="-360"/>
        <w:jc w:val="both"/>
        <w:rPr>
          <w:rFonts w:ascii="Arial" w:hAnsi="Arial" w:cs="Arial"/>
          <w:sz w:val="22"/>
        </w:rPr>
      </w:pPr>
    </w:p>
    <w:p w14:paraId="0E8BA5BD" w14:textId="5274BFEB" w:rsidR="007E75E2" w:rsidRDefault="007E75E2" w:rsidP="003610B9">
      <w:pPr>
        <w:pStyle w:val="Titolo"/>
        <w:ind w:right="-994"/>
        <w:rPr>
          <w:rFonts w:ascii="Arial" w:hAnsi="Arial" w:cs="Arial"/>
          <w:sz w:val="20"/>
        </w:rPr>
      </w:pPr>
    </w:p>
    <w:sectPr w:rsidR="007E75E2" w:rsidSect="00124C5B">
      <w:footerReference w:type="even" r:id="rId12"/>
      <w:footerReference w:type="default" r:id="rId13"/>
      <w:pgSz w:w="11906" w:h="16838"/>
      <w:pgMar w:top="851" w:right="1134" w:bottom="85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8B1F648" w14:textId="77777777" w:rsidR="004D281F" w:rsidRDefault="004D281F">
      <w:r>
        <w:separator/>
      </w:r>
    </w:p>
  </w:endnote>
  <w:endnote w:type="continuationSeparator" w:id="0">
    <w:p w14:paraId="65A9A16D" w14:textId="77777777" w:rsidR="004D281F" w:rsidRDefault="004D28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094F811" w14:textId="77777777" w:rsidR="00DD3A88" w:rsidRDefault="00DD3A88" w:rsidP="0063380C">
    <w:pPr>
      <w:pStyle w:val="Pidipagina"/>
      <w:framePr w:wrap="around" w:vAnchor="text" w:hAnchor="margin" w:xAlign="center" w:y="1"/>
      <w:rPr>
        <w:rStyle w:val="Numeropagina"/>
      </w:rPr>
    </w:pPr>
    <w:r>
      <w:rPr>
        <w:rStyle w:val="Numeropagina"/>
      </w:rPr>
      <w:fldChar w:fldCharType="begin"/>
    </w:r>
    <w:r>
      <w:rPr>
        <w:rStyle w:val="Numeropagina"/>
      </w:rPr>
      <w:instrText xml:space="preserve">PAGE  </w:instrText>
    </w:r>
    <w:r>
      <w:rPr>
        <w:rStyle w:val="Numeropagina"/>
      </w:rPr>
      <w:fldChar w:fldCharType="separate"/>
    </w:r>
    <w:r>
      <w:rPr>
        <w:rStyle w:val="Numeropagina"/>
        <w:noProof/>
      </w:rPr>
      <w:t>9</w:t>
    </w:r>
    <w:r>
      <w:rPr>
        <w:rStyle w:val="Numeropagina"/>
      </w:rPr>
      <w:fldChar w:fldCharType="end"/>
    </w:r>
  </w:p>
  <w:p w14:paraId="5DFD76BF" w14:textId="77777777" w:rsidR="00DD3A88" w:rsidRDefault="00DD3A88">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833529F" w14:textId="6BA3F421" w:rsidR="00DD3A88" w:rsidRPr="00703E56" w:rsidRDefault="00DD3A88" w:rsidP="0063380C">
    <w:pPr>
      <w:pStyle w:val="Pidipagina"/>
      <w:framePr w:wrap="around" w:vAnchor="text" w:hAnchor="margin" w:xAlign="center" w:y="1"/>
      <w:rPr>
        <w:rStyle w:val="Numeropagina"/>
        <w:rFonts w:ascii="Calibri" w:hAnsi="Calibri"/>
        <w:sz w:val="22"/>
      </w:rPr>
    </w:pPr>
    <w:r w:rsidRPr="00703E56">
      <w:rPr>
        <w:rStyle w:val="Numeropagina"/>
        <w:rFonts w:ascii="Calibri" w:hAnsi="Calibri"/>
        <w:sz w:val="22"/>
      </w:rPr>
      <w:fldChar w:fldCharType="begin"/>
    </w:r>
    <w:r w:rsidRPr="00703E56">
      <w:rPr>
        <w:rStyle w:val="Numeropagina"/>
        <w:rFonts w:ascii="Calibri" w:hAnsi="Calibri"/>
        <w:sz w:val="22"/>
      </w:rPr>
      <w:instrText xml:space="preserve">PAGE  </w:instrText>
    </w:r>
    <w:r w:rsidRPr="00703E56">
      <w:rPr>
        <w:rStyle w:val="Numeropagina"/>
        <w:rFonts w:ascii="Calibri" w:hAnsi="Calibri"/>
        <w:sz w:val="22"/>
      </w:rPr>
      <w:fldChar w:fldCharType="separate"/>
    </w:r>
    <w:r>
      <w:rPr>
        <w:rStyle w:val="Numeropagina"/>
        <w:rFonts w:ascii="Calibri" w:hAnsi="Calibri"/>
        <w:noProof/>
        <w:sz w:val="22"/>
      </w:rPr>
      <w:t>12</w:t>
    </w:r>
    <w:r w:rsidRPr="00703E56">
      <w:rPr>
        <w:rStyle w:val="Numeropagina"/>
        <w:rFonts w:ascii="Calibri" w:hAnsi="Calibri"/>
        <w:sz w:val="22"/>
      </w:rPr>
      <w:fldChar w:fldCharType="end"/>
    </w:r>
  </w:p>
  <w:p w14:paraId="03F56E04" w14:textId="77777777" w:rsidR="00DD3A88" w:rsidRPr="00703E56" w:rsidRDefault="00DD3A88">
    <w:pPr>
      <w:pStyle w:val="Pidipagina"/>
      <w:rPr>
        <w:rFonts w:ascii="Calibri" w:hAnsi="Calibri"/>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60A24A5" w14:textId="77777777" w:rsidR="004D281F" w:rsidRDefault="004D281F">
      <w:r>
        <w:separator/>
      </w:r>
    </w:p>
  </w:footnote>
  <w:footnote w:type="continuationSeparator" w:id="0">
    <w:p w14:paraId="0453EC9B" w14:textId="77777777" w:rsidR="004D281F" w:rsidRDefault="004D281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14F6960"/>
    <w:multiLevelType w:val="hybridMultilevel"/>
    <w:tmpl w:val="872AD9C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6546C6C"/>
    <w:multiLevelType w:val="hybridMultilevel"/>
    <w:tmpl w:val="44027006"/>
    <w:lvl w:ilvl="0" w:tplc="4ED8416C">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73A7FA2"/>
    <w:multiLevelType w:val="hybridMultilevel"/>
    <w:tmpl w:val="CA3E238A"/>
    <w:lvl w:ilvl="0" w:tplc="7F8A54CE">
      <w:start w:val="4"/>
      <w:numFmt w:val="bullet"/>
      <w:lvlText w:val="-"/>
      <w:lvlJc w:val="left"/>
      <w:pPr>
        <w:ind w:left="720" w:hanging="360"/>
      </w:pPr>
      <w:rPr>
        <w:rFonts w:ascii="Arial" w:eastAsia="Times New Roman" w:hAnsi="Arial" w:cs="Arial"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 w15:restartNumberingAfterBreak="0">
    <w:nsid w:val="0C2812B0"/>
    <w:multiLevelType w:val="hybridMultilevel"/>
    <w:tmpl w:val="5C3E1C46"/>
    <w:lvl w:ilvl="0" w:tplc="04100001">
      <w:start w:val="1"/>
      <w:numFmt w:val="bullet"/>
      <w:lvlText w:val=""/>
      <w:lvlJc w:val="left"/>
      <w:pPr>
        <w:ind w:left="822" w:hanging="360"/>
      </w:pPr>
      <w:rPr>
        <w:rFonts w:ascii="Symbol" w:hAnsi="Symbol" w:hint="default"/>
      </w:rPr>
    </w:lvl>
    <w:lvl w:ilvl="1" w:tplc="04100003" w:tentative="1">
      <w:start w:val="1"/>
      <w:numFmt w:val="bullet"/>
      <w:lvlText w:val="o"/>
      <w:lvlJc w:val="left"/>
      <w:pPr>
        <w:ind w:left="1542" w:hanging="360"/>
      </w:pPr>
      <w:rPr>
        <w:rFonts w:ascii="Courier New" w:hAnsi="Courier New" w:cs="Courier New" w:hint="default"/>
      </w:rPr>
    </w:lvl>
    <w:lvl w:ilvl="2" w:tplc="04100005" w:tentative="1">
      <w:start w:val="1"/>
      <w:numFmt w:val="bullet"/>
      <w:lvlText w:val=""/>
      <w:lvlJc w:val="left"/>
      <w:pPr>
        <w:ind w:left="2262" w:hanging="360"/>
      </w:pPr>
      <w:rPr>
        <w:rFonts w:ascii="Wingdings" w:hAnsi="Wingdings" w:hint="default"/>
      </w:rPr>
    </w:lvl>
    <w:lvl w:ilvl="3" w:tplc="04100001" w:tentative="1">
      <w:start w:val="1"/>
      <w:numFmt w:val="bullet"/>
      <w:lvlText w:val=""/>
      <w:lvlJc w:val="left"/>
      <w:pPr>
        <w:ind w:left="2982" w:hanging="360"/>
      </w:pPr>
      <w:rPr>
        <w:rFonts w:ascii="Symbol" w:hAnsi="Symbol" w:hint="default"/>
      </w:rPr>
    </w:lvl>
    <w:lvl w:ilvl="4" w:tplc="04100003" w:tentative="1">
      <w:start w:val="1"/>
      <w:numFmt w:val="bullet"/>
      <w:lvlText w:val="o"/>
      <w:lvlJc w:val="left"/>
      <w:pPr>
        <w:ind w:left="3702" w:hanging="360"/>
      </w:pPr>
      <w:rPr>
        <w:rFonts w:ascii="Courier New" w:hAnsi="Courier New" w:cs="Courier New" w:hint="default"/>
      </w:rPr>
    </w:lvl>
    <w:lvl w:ilvl="5" w:tplc="04100005" w:tentative="1">
      <w:start w:val="1"/>
      <w:numFmt w:val="bullet"/>
      <w:lvlText w:val=""/>
      <w:lvlJc w:val="left"/>
      <w:pPr>
        <w:ind w:left="4422" w:hanging="360"/>
      </w:pPr>
      <w:rPr>
        <w:rFonts w:ascii="Wingdings" w:hAnsi="Wingdings" w:hint="default"/>
      </w:rPr>
    </w:lvl>
    <w:lvl w:ilvl="6" w:tplc="04100001" w:tentative="1">
      <w:start w:val="1"/>
      <w:numFmt w:val="bullet"/>
      <w:lvlText w:val=""/>
      <w:lvlJc w:val="left"/>
      <w:pPr>
        <w:ind w:left="5142" w:hanging="360"/>
      </w:pPr>
      <w:rPr>
        <w:rFonts w:ascii="Symbol" w:hAnsi="Symbol" w:hint="default"/>
      </w:rPr>
    </w:lvl>
    <w:lvl w:ilvl="7" w:tplc="04100003" w:tentative="1">
      <w:start w:val="1"/>
      <w:numFmt w:val="bullet"/>
      <w:lvlText w:val="o"/>
      <w:lvlJc w:val="left"/>
      <w:pPr>
        <w:ind w:left="5862" w:hanging="360"/>
      </w:pPr>
      <w:rPr>
        <w:rFonts w:ascii="Courier New" w:hAnsi="Courier New" w:cs="Courier New" w:hint="default"/>
      </w:rPr>
    </w:lvl>
    <w:lvl w:ilvl="8" w:tplc="04100005" w:tentative="1">
      <w:start w:val="1"/>
      <w:numFmt w:val="bullet"/>
      <w:lvlText w:val=""/>
      <w:lvlJc w:val="left"/>
      <w:pPr>
        <w:ind w:left="6582" w:hanging="360"/>
      </w:pPr>
      <w:rPr>
        <w:rFonts w:ascii="Wingdings" w:hAnsi="Wingdings" w:hint="default"/>
      </w:rPr>
    </w:lvl>
  </w:abstractNum>
  <w:abstractNum w:abstractNumId="4" w15:restartNumberingAfterBreak="0">
    <w:nsid w:val="114C43FF"/>
    <w:multiLevelType w:val="hybridMultilevel"/>
    <w:tmpl w:val="5058A078"/>
    <w:lvl w:ilvl="0" w:tplc="6F6AAA14">
      <w:start w:val="1"/>
      <w:numFmt w:val="upperLetter"/>
      <w:lvlText w:val="%1)"/>
      <w:lvlJc w:val="left"/>
      <w:pPr>
        <w:ind w:left="1080" w:hanging="360"/>
      </w:pPr>
      <w:rPr>
        <w:rFonts w:hint="default"/>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5" w15:restartNumberingAfterBreak="0">
    <w:nsid w:val="18413063"/>
    <w:multiLevelType w:val="hybridMultilevel"/>
    <w:tmpl w:val="17C2D320"/>
    <w:lvl w:ilvl="0" w:tplc="5BD0CEC6">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89007C7"/>
    <w:multiLevelType w:val="hybridMultilevel"/>
    <w:tmpl w:val="C6821A02"/>
    <w:lvl w:ilvl="0" w:tplc="9E6AD0FA">
      <w:start w:val="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9BD25A8"/>
    <w:multiLevelType w:val="hybridMultilevel"/>
    <w:tmpl w:val="64E059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8" w15:restartNumberingAfterBreak="0">
    <w:nsid w:val="1AC65534"/>
    <w:multiLevelType w:val="hybridMultilevel"/>
    <w:tmpl w:val="0234E910"/>
    <w:lvl w:ilvl="0" w:tplc="5C6611A4">
      <w:start w:val="3"/>
      <w:numFmt w:val="bullet"/>
      <w:lvlText w:val="-"/>
      <w:lvlJc w:val="left"/>
      <w:pPr>
        <w:ind w:left="462" w:hanging="360"/>
      </w:pPr>
      <w:rPr>
        <w:rFonts w:ascii="Arial" w:eastAsia="Times New Roman" w:hAnsi="Arial" w:cs="Arial" w:hint="default"/>
      </w:rPr>
    </w:lvl>
    <w:lvl w:ilvl="1" w:tplc="04100003" w:tentative="1">
      <w:start w:val="1"/>
      <w:numFmt w:val="bullet"/>
      <w:lvlText w:val="o"/>
      <w:lvlJc w:val="left"/>
      <w:pPr>
        <w:ind w:left="1182" w:hanging="360"/>
      </w:pPr>
      <w:rPr>
        <w:rFonts w:ascii="Courier New" w:hAnsi="Courier New" w:cs="Courier New" w:hint="default"/>
      </w:rPr>
    </w:lvl>
    <w:lvl w:ilvl="2" w:tplc="04100005" w:tentative="1">
      <w:start w:val="1"/>
      <w:numFmt w:val="bullet"/>
      <w:lvlText w:val=""/>
      <w:lvlJc w:val="left"/>
      <w:pPr>
        <w:ind w:left="1902" w:hanging="360"/>
      </w:pPr>
      <w:rPr>
        <w:rFonts w:ascii="Wingdings" w:hAnsi="Wingdings" w:hint="default"/>
      </w:rPr>
    </w:lvl>
    <w:lvl w:ilvl="3" w:tplc="04100001" w:tentative="1">
      <w:start w:val="1"/>
      <w:numFmt w:val="bullet"/>
      <w:lvlText w:val=""/>
      <w:lvlJc w:val="left"/>
      <w:pPr>
        <w:ind w:left="2622" w:hanging="360"/>
      </w:pPr>
      <w:rPr>
        <w:rFonts w:ascii="Symbol" w:hAnsi="Symbol" w:hint="default"/>
      </w:rPr>
    </w:lvl>
    <w:lvl w:ilvl="4" w:tplc="04100003" w:tentative="1">
      <w:start w:val="1"/>
      <w:numFmt w:val="bullet"/>
      <w:lvlText w:val="o"/>
      <w:lvlJc w:val="left"/>
      <w:pPr>
        <w:ind w:left="3342" w:hanging="360"/>
      </w:pPr>
      <w:rPr>
        <w:rFonts w:ascii="Courier New" w:hAnsi="Courier New" w:cs="Courier New" w:hint="default"/>
      </w:rPr>
    </w:lvl>
    <w:lvl w:ilvl="5" w:tplc="04100005" w:tentative="1">
      <w:start w:val="1"/>
      <w:numFmt w:val="bullet"/>
      <w:lvlText w:val=""/>
      <w:lvlJc w:val="left"/>
      <w:pPr>
        <w:ind w:left="4062" w:hanging="360"/>
      </w:pPr>
      <w:rPr>
        <w:rFonts w:ascii="Wingdings" w:hAnsi="Wingdings" w:hint="default"/>
      </w:rPr>
    </w:lvl>
    <w:lvl w:ilvl="6" w:tplc="04100001" w:tentative="1">
      <w:start w:val="1"/>
      <w:numFmt w:val="bullet"/>
      <w:lvlText w:val=""/>
      <w:lvlJc w:val="left"/>
      <w:pPr>
        <w:ind w:left="4782" w:hanging="360"/>
      </w:pPr>
      <w:rPr>
        <w:rFonts w:ascii="Symbol" w:hAnsi="Symbol" w:hint="default"/>
      </w:rPr>
    </w:lvl>
    <w:lvl w:ilvl="7" w:tplc="04100003" w:tentative="1">
      <w:start w:val="1"/>
      <w:numFmt w:val="bullet"/>
      <w:lvlText w:val="o"/>
      <w:lvlJc w:val="left"/>
      <w:pPr>
        <w:ind w:left="5502" w:hanging="360"/>
      </w:pPr>
      <w:rPr>
        <w:rFonts w:ascii="Courier New" w:hAnsi="Courier New" w:cs="Courier New" w:hint="default"/>
      </w:rPr>
    </w:lvl>
    <w:lvl w:ilvl="8" w:tplc="04100005" w:tentative="1">
      <w:start w:val="1"/>
      <w:numFmt w:val="bullet"/>
      <w:lvlText w:val=""/>
      <w:lvlJc w:val="left"/>
      <w:pPr>
        <w:ind w:left="6222" w:hanging="360"/>
      </w:pPr>
      <w:rPr>
        <w:rFonts w:ascii="Wingdings" w:hAnsi="Wingdings" w:hint="default"/>
      </w:rPr>
    </w:lvl>
  </w:abstractNum>
  <w:abstractNum w:abstractNumId="9" w15:restartNumberingAfterBreak="0">
    <w:nsid w:val="1F635E59"/>
    <w:multiLevelType w:val="hybridMultilevel"/>
    <w:tmpl w:val="9808DB32"/>
    <w:lvl w:ilvl="0" w:tplc="5BE86872">
      <w:start w:val="1"/>
      <w:numFmt w:val="bullet"/>
      <w:lvlText w:val=""/>
      <w:lvlJc w:val="left"/>
      <w:pPr>
        <w:tabs>
          <w:tab w:val="num" w:pos="2295"/>
        </w:tabs>
        <w:ind w:left="2295" w:hanging="360"/>
      </w:pPr>
      <w:rPr>
        <w:rFonts w:ascii="Wingdings" w:hAnsi="Wingdings" w:hint="default"/>
        <w:sz w:val="20"/>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1993043"/>
    <w:multiLevelType w:val="hybridMultilevel"/>
    <w:tmpl w:val="51D4B0CE"/>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1" w15:restartNumberingAfterBreak="0">
    <w:nsid w:val="21AE3874"/>
    <w:multiLevelType w:val="hybridMultilevel"/>
    <w:tmpl w:val="EA009E8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24713BEF"/>
    <w:multiLevelType w:val="hybridMultilevel"/>
    <w:tmpl w:val="F68A8E86"/>
    <w:lvl w:ilvl="0" w:tplc="CBC28DD0">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5527F85"/>
    <w:multiLevelType w:val="hybridMultilevel"/>
    <w:tmpl w:val="A914FE2C"/>
    <w:lvl w:ilvl="0" w:tplc="7F0C67EE">
      <w:start w:val="1"/>
      <w:numFmt w:val="decimal"/>
      <w:lvlText w:val="(%1)"/>
      <w:lvlJc w:val="left"/>
      <w:pPr>
        <w:tabs>
          <w:tab w:val="num" w:pos="720"/>
        </w:tabs>
        <w:ind w:left="720" w:hanging="360"/>
      </w:pPr>
      <w:rPr>
        <w:rFonts w:cs="Times New Roman" w:hint="default"/>
        <w:strike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14" w15:restartNumberingAfterBreak="0">
    <w:nsid w:val="279710A1"/>
    <w:multiLevelType w:val="hybridMultilevel"/>
    <w:tmpl w:val="664875D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15" w15:restartNumberingAfterBreak="0">
    <w:nsid w:val="27CD25C3"/>
    <w:multiLevelType w:val="hybridMultilevel"/>
    <w:tmpl w:val="71FE8618"/>
    <w:lvl w:ilvl="0" w:tplc="BBBEF820">
      <w:start w:val="145"/>
      <w:numFmt w:val="bullet"/>
      <w:lvlText w:val="-"/>
      <w:lvlJc w:val="left"/>
      <w:pPr>
        <w:ind w:left="462" w:hanging="360"/>
      </w:pPr>
      <w:rPr>
        <w:rFonts w:ascii="Arial" w:eastAsia="Times New Roman" w:hAnsi="Arial" w:cs="Arial" w:hint="default"/>
      </w:rPr>
    </w:lvl>
    <w:lvl w:ilvl="1" w:tplc="04100003" w:tentative="1">
      <w:start w:val="1"/>
      <w:numFmt w:val="bullet"/>
      <w:lvlText w:val="o"/>
      <w:lvlJc w:val="left"/>
      <w:pPr>
        <w:ind w:left="1182" w:hanging="360"/>
      </w:pPr>
      <w:rPr>
        <w:rFonts w:ascii="Courier New" w:hAnsi="Courier New" w:cs="Courier New" w:hint="default"/>
      </w:rPr>
    </w:lvl>
    <w:lvl w:ilvl="2" w:tplc="04100005" w:tentative="1">
      <w:start w:val="1"/>
      <w:numFmt w:val="bullet"/>
      <w:lvlText w:val=""/>
      <w:lvlJc w:val="left"/>
      <w:pPr>
        <w:ind w:left="1902" w:hanging="360"/>
      </w:pPr>
      <w:rPr>
        <w:rFonts w:ascii="Wingdings" w:hAnsi="Wingdings" w:hint="default"/>
      </w:rPr>
    </w:lvl>
    <w:lvl w:ilvl="3" w:tplc="04100001" w:tentative="1">
      <w:start w:val="1"/>
      <w:numFmt w:val="bullet"/>
      <w:lvlText w:val=""/>
      <w:lvlJc w:val="left"/>
      <w:pPr>
        <w:ind w:left="2622" w:hanging="360"/>
      </w:pPr>
      <w:rPr>
        <w:rFonts w:ascii="Symbol" w:hAnsi="Symbol" w:hint="default"/>
      </w:rPr>
    </w:lvl>
    <w:lvl w:ilvl="4" w:tplc="04100003" w:tentative="1">
      <w:start w:val="1"/>
      <w:numFmt w:val="bullet"/>
      <w:lvlText w:val="o"/>
      <w:lvlJc w:val="left"/>
      <w:pPr>
        <w:ind w:left="3342" w:hanging="360"/>
      </w:pPr>
      <w:rPr>
        <w:rFonts w:ascii="Courier New" w:hAnsi="Courier New" w:cs="Courier New" w:hint="default"/>
      </w:rPr>
    </w:lvl>
    <w:lvl w:ilvl="5" w:tplc="04100005" w:tentative="1">
      <w:start w:val="1"/>
      <w:numFmt w:val="bullet"/>
      <w:lvlText w:val=""/>
      <w:lvlJc w:val="left"/>
      <w:pPr>
        <w:ind w:left="4062" w:hanging="360"/>
      </w:pPr>
      <w:rPr>
        <w:rFonts w:ascii="Wingdings" w:hAnsi="Wingdings" w:hint="default"/>
      </w:rPr>
    </w:lvl>
    <w:lvl w:ilvl="6" w:tplc="04100001" w:tentative="1">
      <w:start w:val="1"/>
      <w:numFmt w:val="bullet"/>
      <w:lvlText w:val=""/>
      <w:lvlJc w:val="left"/>
      <w:pPr>
        <w:ind w:left="4782" w:hanging="360"/>
      </w:pPr>
      <w:rPr>
        <w:rFonts w:ascii="Symbol" w:hAnsi="Symbol" w:hint="default"/>
      </w:rPr>
    </w:lvl>
    <w:lvl w:ilvl="7" w:tplc="04100003" w:tentative="1">
      <w:start w:val="1"/>
      <w:numFmt w:val="bullet"/>
      <w:lvlText w:val="o"/>
      <w:lvlJc w:val="left"/>
      <w:pPr>
        <w:ind w:left="5502" w:hanging="360"/>
      </w:pPr>
      <w:rPr>
        <w:rFonts w:ascii="Courier New" w:hAnsi="Courier New" w:cs="Courier New" w:hint="default"/>
      </w:rPr>
    </w:lvl>
    <w:lvl w:ilvl="8" w:tplc="04100005" w:tentative="1">
      <w:start w:val="1"/>
      <w:numFmt w:val="bullet"/>
      <w:lvlText w:val=""/>
      <w:lvlJc w:val="left"/>
      <w:pPr>
        <w:ind w:left="6222" w:hanging="360"/>
      </w:pPr>
      <w:rPr>
        <w:rFonts w:ascii="Wingdings" w:hAnsi="Wingdings" w:hint="default"/>
      </w:rPr>
    </w:lvl>
  </w:abstractNum>
  <w:abstractNum w:abstractNumId="16" w15:restartNumberingAfterBreak="0">
    <w:nsid w:val="29777A8B"/>
    <w:multiLevelType w:val="hybridMultilevel"/>
    <w:tmpl w:val="34D68466"/>
    <w:lvl w:ilvl="0" w:tplc="147089C8">
      <w:start w:val="1"/>
      <w:numFmt w:val="decimal"/>
      <w:lvlText w:val="%1."/>
      <w:lvlJc w:val="left"/>
      <w:pPr>
        <w:ind w:left="840" w:hanging="48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2CF2044C"/>
    <w:multiLevelType w:val="hybridMultilevel"/>
    <w:tmpl w:val="4786571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2E9419E1"/>
    <w:multiLevelType w:val="hybridMultilevel"/>
    <w:tmpl w:val="71A68DC4"/>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2EA244A2"/>
    <w:multiLevelType w:val="hybridMultilevel"/>
    <w:tmpl w:val="FB9ADA52"/>
    <w:lvl w:ilvl="0" w:tplc="0410000F">
      <w:start w:val="1"/>
      <w:numFmt w:val="decimal"/>
      <w:lvlText w:val="%1."/>
      <w:lvlJc w:val="left"/>
      <w:pPr>
        <w:tabs>
          <w:tab w:val="num" w:pos="720"/>
        </w:tabs>
        <w:ind w:left="720" w:hanging="360"/>
      </w:pPr>
      <w:rPr>
        <w:rFonts w:cs="Times New Roman" w:hint="default"/>
      </w:rPr>
    </w:lvl>
    <w:lvl w:ilvl="1" w:tplc="04100019">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0" w15:restartNumberingAfterBreak="0">
    <w:nsid w:val="31BD4D0D"/>
    <w:multiLevelType w:val="hybridMultilevel"/>
    <w:tmpl w:val="D812CE94"/>
    <w:lvl w:ilvl="0" w:tplc="0410000F">
      <w:start w:val="1"/>
      <w:numFmt w:val="decimal"/>
      <w:lvlText w:val="%1."/>
      <w:lvlJc w:val="left"/>
      <w:pPr>
        <w:ind w:left="862" w:hanging="360"/>
      </w:pPr>
    </w:lvl>
    <w:lvl w:ilvl="1" w:tplc="04100019" w:tentative="1">
      <w:start w:val="1"/>
      <w:numFmt w:val="lowerLetter"/>
      <w:lvlText w:val="%2."/>
      <w:lvlJc w:val="left"/>
      <w:pPr>
        <w:ind w:left="1582" w:hanging="360"/>
      </w:pPr>
    </w:lvl>
    <w:lvl w:ilvl="2" w:tplc="0410001B" w:tentative="1">
      <w:start w:val="1"/>
      <w:numFmt w:val="lowerRoman"/>
      <w:lvlText w:val="%3."/>
      <w:lvlJc w:val="right"/>
      <w:pPr>
        <w:ind w:left="2302" w:hanging="180"/>
      </w:pPr>
    </w:lvl>
    <w:lvl w:ilvl="3" w:tplc="0410000F" w:tentative="1">
      <w:start w:val="1"/>
      <w:numFmt w:val="decimal"/>
      <w:lvlText w:val="%4."/>
      <w:lvlJc w:val="left"/>
      <w:pPr>
        <w:ind w:left="3022" w:hanging="360"/>
      </w:pPr>
    </w:lvl>
    <w:lvl w:ilvl="4" w:tplc="04100019" w:tentative="1">
      <w:start w:val="1"/>
      <w:numFmt w:val="lowerLetter"/>
      <w:lvlText w:val="%5."/>
      <w:lvlJc w:val="left"/>
      <w:pPr>
        <w:ind w:left="3742" w:hanging="360"/>
      </w:pPr>
    </w:lvl>
    <w:lvl w:ilvl="5" w:tplc="0410001B" w:tentative="1">
      <w:start w:val="1"/>
      <w:numFmt w:val="lowerRoman"/>
      <w:lvlText w:val="%6."/>
      <w:lvlJc w:val="right"/>
      <w:pPr>
        <w:ind w:left="4462" w:hanging="180"/>
      </w:pPr>
    </w:lvl>
    <w:lvl w:ilvl="6" w:tplc="0410000F" w:tentative="1">
      <w:start w:val="1"/>
      <w:numFmt w:val="decimal"/>
      <w:lvlText w:val="%7."/>
      <w:lvlJc w:val="left"/>
      <w:pPr>
        <w:ind w:left="5182" w:hanging="360"/>
      </w:pPr>
    </w:lvl>
    <w:lvl w:ilvl="7" w:tplc="04100019" w:tentative="1">
      <w:start w:val="1"/>
      <w:numFmt w:val="lowerLetter"/>
      <w:lvlText w:val="%8."/>
      <w:lvlJc w:val="left"/>
      <w:pPr>
        <w:ind w:left="5902" w:hanging="360"/>
      </w:pPr>
    </w:lvl>
    <w:lvl w:ilvl="8" w:tplc="0410001B" w:tentative="1">
      <w:start w:val="1"/>
      <w:numFmt w:val="lowerRoman"/>
      <w:lvlText w:val="%9."/>
      <w:lvlJc w:val="right"/>
      <w:pPr>
        <w:ind w:left="6622" w:hanging="180"/>
      </w:pPr>
    </w:lvl>
  </w:abstractNum>
  <w:abstractNum w:abstractNumId="21" w15:restartNumberingAfterBreak="0">
    <w:nsid w:val="33EF1039"/>
    <w:multiLevelType w:val="hybridMultilevel"/>
    <w:tmpl w:val="73E21490"/>
    <w:lvl w:ilvl="0" w:tplc="9244CE64">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2" w15:restartNumberingAfterBreak="0">
    <w:nsid w:val="35D3259B"/>
    <w:multiLevelType w:val="hybridMultilevel"/>
    <w:tmpl w:val="6204BC34"/>
    <w:lvl w:ilvl="0" w:tplc="7F0C67EE">
      <w:start w:val="1"/>
      <w:numFmt w:val="decimal"/>
      <w:lvlText w:val="(%1)"/>
      <w:lvlJc w:val="left"/>
      <w:pPr>
        <w:tabs>
          <w:tab w:val="num" w:pos="720"/>
        </w:tabs>
        <w:ind w:left="720" w:hanging="360"/>
      </w:pPr>
      <w:rPr>
        <w:rFonts w:cs="Times New Roman" w:hint="default"/>
        <w:strike w:val="0"/>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23" w15:restartNumberingAfterBreak="0">
    <w:nsid w:val="3B5025F6"/>
    <w:multiLevelType w:val="hybridMultilevel"/>
    <w:tmpl w:val="324E2DD8"/>
    <w:lvl w:ilvl="0" w:tplc="5E683030">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3C8D251C"/>
    <w:multiLevelType w:val="hybridMultilevel"/>
    <w:tmpl w:val="4CCC9A78"/>
    <w:lvl w:ilvl="0" w:tplc="AF16811A">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3F1E2DCD"/>
    <w:multiLevelType w:val="hybridMultilevel"/>
    <w:tmpl w:val="A914FE2C"/>
    <w:lvl w:ilvl="0" w:tplc="7F0C67EE">
      <w:start w:val="1"/>
      <w:numFmt w:val="decimal"/>
      <w:lvlText w:val="(%1)"/>
      <w:lvlJc w:val="left"/>
      <w:pPr>
        <w:tabs>
          <w:tab w:val="num" w:pos="360"/>
        </w:tabs>
        <w:ind w:left="360" w:hanging="360"/>
      </w:pPr>
      <w:rPr>
        <w:rFonts w:cs="Times New Roman" w:hint="default"/>
        <w:strike w:val="0"/>
      </w:rPr>
    </w:lvl>
    <w:lvl w:ilvl="1" w:tplc="04100019" w:tentative="1">
      <w:start w:val="1"/>
      <w:numFmt w:val="lowerLetter"/>
      <w:lvlText w:val="%2."/>
      <w:lvlJc w:val="left"/>
      <w:pPr>
        <w:tabs>
          <w:tab w:val="num" w:pos="1080"/>
        </w:tabs>
        <w:ind w:left="1080" w:hanging="360"/>
      </w:pPr>
      <w:rPr>
        <w:rFonts w:cs="Times New Roman"/>
      </w:rPr>
    </w:lvl>
    <w:lvl w:ilvl="2" w:tplc="0410001B" w:tentative="1">
      <w:start w:val="1"/>
      <w:numFmt w:val="lowerRoman"/>
      <w:lvlText w:val="%3."/>
      <w:lvlJc w:val="right"/>
      <w:pPr>
        <w:tabs>
          <w:tab w:val="num" w:pos="1800"/>
        </w:tabs>
        <w:ind w:left="1800" w:hanging="180"/>
      </w:pPr>
      <w:rPr>
        <w:rFonts w:cs="Times New Roman"/>
      </w:rPr>
    </w:lvl>
    <w:lvl w:ilvl="3" w:tplc="0410000F" w:tentative="1">
      <w:start w:val="1"/>
      <w:numFmt w:val="decimal"/>
      <w:lvlText w:val="%4."/>
      <w:lvlJc w:val="left"/>
      <w:pPr>
        <w:tabs>
          <w:tab w:val="num" w:pos="2520"/>
        </w:tabs>
        <w:ind w:left="2520" w:hanging="360"/>
      </w:pPr>
      <w:rPr>
        <w:rFonts w:cs="Times New Roman"/>
      </w:rPr>
    </w:lvl>
    <w:lvl w:ilvl="4" w:tplc="04100019" w:tentative="1">
      <w:start w:val="1"/>
      <w:numFmt w:val="lowerLetter"/>
      <w:lvlText w:val="%5."/>
      <w:lvlJc w:val="left"/>
      <w:pPr>
        <w:tabs>
          <w:tab w:val="num" w:pos="3240"/>
        </w:tabs>
        <w:ind w:left="3240" w:hanging="360"/>
      </w:pPr>
      <w:rPr>
        <w:rFonts w:cs="Times New Roman"/>
      </w:rPr>
    </w:lvl>
    <w:lvl w:ilvl="5" w:tplc="0410001B" w:tentative="1">
      <w:start w:val="1"/>
      <w:numFmt w:val="lowerRoman"/>
      <w:lvlText w:val="%6."/>
      <w:lvlJc w:val="right"/>
      <w:pPr>
        <w:tabs>
          <w:tab w:val="num" w:pos="3960"/>
        </w:tabs>
        <w:ind w:left="3960" w:hanging="180"/>
      </w:pPr>
      <w:rPr>
        <w:rFonts w:cs="Times New Roman"/>
      </w:rPr>
    </w:lvl>
    <w:lvl w:ilvl="6" w:tplc="0410000F" w:tentative="1">
      <w:start w:val="1"/>
      <w:numFmt w:val="decimal"/>
      <w:lvlText w:val="%7."/>
      <w:lvlJc w:val="left"/>
      <w:pPr>
        <w:tabs>
          <w:tab w:val="num" w:pos="4680"/>
        </w:tabs>
        <w:ind w:left="4680" w:hanging="360"/>
      </w:pPr>
      <w:rPr>
        <w:rFonts w:cs="Times New Roman"/>
      </w:rPr>
    </w:lvl>
    <w:lvl w:ilvl="7" w:tplc="04100019" w:tentative="1">
      <w:start w:val="1"/>
      <w:numFmt w:val="lowerLetter"/>
      <w:lvlText w:val="%8."/>
      <w:lvlJc w:val="left"/>
      <w:pPr>
        <w:tabs>
          <w:tab w:val="num" w:pos="5400"/>
        </w:tabs>
        <w:ind w:left="5400" w:hanging="360"/>
      </w:pPr>
      <w:rPr>
        <w:rFonts w:cs="Times New Roman"/>
      </w:rPr>
    </w:lvl>
    <w:lvl w:ilvl="8" w:tplc="0410001B" w:tentative="1">
      <w:start w:val="1"/>
      <w:numFmt w:val="lowerRoman"/>
      <w:lvlText w:val="%9."/>
      <w:lvlJc w:val="right"/>
      <w:pPr>
        <w:tabs>
          <w:tab w:val="num" w:pos="6120"/>
        </w:tabs>
        <w:ind w:left="6120" w:hanging="180"/>
      </w:pPr>
      <w:rPr>
        <w:rFonts w:cs="Times New Roman"/>
      </w:rPr>
    </w:lvl>
  </w:abstractNum>
  <w:abstractNum w:abstractNumId="26" w15:restartNumberingAfterBreak="0">
    <w:nsid w:val="41453EA4"/>
    <w:multiLevelType w:val="hybridMultilevel"/>
    <w:tmpl w:val="BAA62112"/>
    <w:lvl w:ilvl="0" w:tplc="8A0A2422">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2AD2466"/>
    <w:multiLevelType w:val="hybridMultilevel"/>
    <w:tmpl w:val="31DC0FC4"/>
    <w:lvl w:ilvl="0" w:tplc="04100017">
      <w:start w:val="1"/>
      <w:numFmt w:val="lowerLetter"/>
      <w:lvlText w:val="%1)"/>
      <w:lvlJc w:val="left"/>
      <w:pPr>
        <w:ind w:left="360" w:hanging="360"/>
      </w:pPr>
      <w:rPr>
        <w:rFonts w:hint="default"/>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4AD46EA5"/>
    <w:multiLevelType w:val="hybridMultilevel"/>
    <w:tmpl w:val="0C3A749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29" w15:restartNumberingAfterBreak="0">
    <w:nsid w:val="4CB17222"/>
    <w:multiLevelType w:val="hybridMultilevel"/>
    <w:tmpl w:val="9CF4ACC0"/>
    <w:lvl w:ilvl="0" w:tplc="0410000F">
      <w:start w:val="1"/>
      <w:numFmt w:val="decimal"/>
      <w:lvlText w:val="%1."/>
      <w:lvlJc w:val="left"/>
      <w:pPr>
        <w:ind w:left="360" w:hanging="360"/>
      </w:p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30" w15:restartNumberingAfterBreak="0">
    <w:nsid w:val="4F193EC3"/>
    <w:multiLevelType w:val="hybridMultilevel"/>
    <w:tmpl w:val="0838C12E"/>
    <w:lvl w:ilvl="0" w:tplc="039E3406">
      <w:start w:val="1"/>
      <w:numFmt w:val="bullet"/>
      <w:lvlText w:val=""/>
      <w:lvlJc w:val="left"/>
      <w:pPr>
        <w:tabs>
          <w:tab w:val="num" w:pos="720"/>
        </w:tabs>
        <w:ind w:left="720" w:hanging="360"/>
      </w:pPr>
      <w:rPr>
        <w:rFonts w:ascii="Symbol" w:hAnsi="Symbol" w:hint="default"/>
      </w:rPr>
    </w:lvl>
    <w:lvl w:ilvl="1" w:tplc="04100003" w:tentative="1">
      <w:start w:val="1"/>
      <w:numFmt w:val="bullet"/>
      <w:lvlText w:val="o"/>
      <w:lvlJc w:val="left"/>
      <w:pPr>
        <w:tabs>
          <w:tab w:val="num" w:pos="1440"/>
        </w:tabs>
        <w:ind w:left="1440" w:hanging="360"/>
      </w:pPr>
      <w:rPr>
        <w:rFonts w:ascii="Courier New" w:hAnsi="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1A44217"/>
    <w:multiLevelType w:val="hybridMultilevel"/>
    <w:tmpl w:val="F738CB92"/>
    <w:lvl w:ilvl="0" w:tplc="488A3B80">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2" w15:restartNumberingAfterBreak="0">
    <w:nsid w:val="54EC2530"/>
    <w:multiLevelType w:val="hybridMultilevel"/>
    <w:tmpl w:val="8EEA30DC"/>
    <w:lvl w:ilvl="0" w:tplc="6C80DE16">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57EB0F59"/>
    <w:multiLevelType w:val="hybridMultilevel"/>
    <w:tmpl w:val="B06467E4"/>
    <w:lvl w:ilvl="0" w:tplc="F2AAF97C">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4" w15:restartNumberingAfterBreak="0">
    <w:nsid w:val="5A43729E"/>
    <w:multiLevelType w:val="hybridMultilevel"/>
    <w:tmpl w:val="AA8AE0A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5" w15:restartNumberingAfterBreak="0">
    <w:nsid w:val="5B2A2A05"/>
    <w:multiLevelType w:val="hybridMultilevel"/>
    <w:tmpl w:val="C650A5E6"/>
    <w:lvl w:ilvl="0" w:tplc="F29254F6">
      <w:start w:val="4"/>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6" w15:restartNumberingAfterBreak="0">
    <w:nsid w:val="5B760A57"/>
    <w:multiLevelType w:val="hybridMultilevel"/>
    <w:tmpl w:val="FCF4BC22"/>
    <w:lvl w:ilvl="0" w:tplc="0410000F">
      <w:start w:val="3"/>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7" w15:restartNumberingAfterBreak="0">
    <w:nsid w:val="5F092591"/>
    <w:multiLevelType w:val="hybridMultilevel"/>
    <w:tmpl w:val="EA60EE82"/>
    <w:lvl w:ilvl="0" w:tplc="CE121308">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608518C9"/>
    <w:multiLevelType w:val="hybridMultilevel"/>
    <w:tmpl w:val="AE707DD8"/>
    <w:lvl w:ilvl="0" w:tplc="8B9073E6">
      <w:start w:val="1"/>
      <w:numFmt w:val="bullet"/>
      <w:lvlText w:val=""/>
      <w:lvlJc w:val="left"/>
      <w:pPr>
        <w:ind w:left="360" w:hanging="360"/>
      </w:pPr>
      <w:rPr>
        <w:rFonts w:ascii="Wingdings 3" w:hAnsi="Wingdings 3" w:hint="default"/>
      </w:rPr>
    </w:lvl>
    <w:lvl w:ilvl="1" w:tplc="04100003" w:tentative="1">
      <w:start w:val="1"/>
      <w:numFmt w:val="bullet"/>
      <w:lvlText w:val="o"/>
      <w:lvlJc w:val="left"/>
      <w:pPr>
        <w:ind w:left="1080" w:hanging="360"/>
      </w:pPr>
      <w:rPr>
        <w:rFonts w:ascii="Courier New" w:hAnsi="Courier New" w:cs="Courier New" w:hint="default"/>
      </w:rPr>
    </w:lvl>
    <w:lvl w:ilvl="2" w:tplc="04100005" w:tentative="1">
      <w:start w:val="1"/>
      <w:numFmt w:val="bullet"/>
      <w:lvlText w:val=""/>
      <w:lvlJc w:val="left"/>
      <w:pPr>
        <w:ind w:left="1800" w:hanging="360"/>
      </w:pPr>
      <w:rPr>
        <w:rFonts w:ascii="Wingdings" w:hAnsi="Wingdings" w:hint="default"/>
      </w:rPr>
    </w:lvl>
    <w:lvl w:ilvl="3" w:tplc="04100001" w:tentative="1">
      <w:start w:val="1"/>
      <w:numFmt w:val="bullet"/>
      <w:lvlText w:val=""/>
      <w:lvlJc w:val="left"/>
      <w:pPr>
        <w:ind w:left="2520" w:hanging="360"/>
      </w:pPr>
      <w:rPr>
        <w:rFonts w:ascii="Symbol" w:hAnsi="Symbol" w:hint="default"/>
      </w:rPr>
    </w:lvl>
    <w:lvl w:ilvl="4" w:tplc="04100003" w:tentative="1">
      <w:start w:val="1"/>
      <w:numFmt w:val="bullet"/>
      <w:lvlText w:val="o"/>
      <w:lvlJc w:val="left"/>
      <w:pPr>
        <w:ind w:left="3240" w:hanging="360"/>
      </w:pPr>
      <w:rPr>
        <w:rFonts w:ascii="Courier New" w:hAnsi="Courier New" w:cs="Courier New" w:hint="default"/>
      </w:rPr>
    </w:lvl>
    <w:lvl w:ilvl="5" w:tplc="04100005" w:tentative="1">
      <w:start w:val="1"/>
      <w:numFmt w:val="bullet"/>
      <w:lvlText w:val=""/>
      <w:lvlJc w:val="left"/>
      <w:pPr>
        <w:ind w:left="3960" w:hanging="360"/>
      </w:pPr>
      <w:rPr>
        <w:rFonts w:ascii="Wingdings" w:hAnsi="Wingdings" w:hint="default"/>
      </w:rPr>
    </w:lvl>
    <w:lvl w:ilvl="6" w:tplc="04100001" w:tentative="1">
      <w:start w:val="1"/>
      <w:numFmt w:val="bullet"/>
      <w:lvlText w:val=""/>
      <w:lvlJc w:val="left"/>
      <w:pPr>
        <w:ind w:left="4680" w:hanging="360"/>
      </w:pPr>
      <w:rPr>
        <w:rFonts w:ascii="Symbol" w:hAnsi="Symbol" w:hint="default"/>
      </w:rPr>
    </w:lvl>
    <w:lvl w:ilvl="7" w:tplc="04100003" w:tentative="1">
      <w:start w:val="1"/>
      <w:numFmt w:val="bullet"/>
      <w:lvlText w:val="o"/>
      <w:lvlJc w:val="left"/>
      <w:pPr>
        <w:ind w:left="5400" w:hanging="360"/>
      </w:pPr>
      <w:rPr>
        <w:rFonts w:ascii="Courier New" w:hAnsi="Courier New" w:cs="Courier New" w:hint="default"/>
      </w:rPr>
    </w:lvl>
    <w:lvl w:ilvl="8" w:tplc="04100005" w:tentative="1">
      <w:start w:val="1"/>
      <w:numFmt w:val="bullet"/>
      <w:lvlText w:val=""/>
      <w:lvlJc w:val="left"/>
      <w:pPr>
        <w:ind w:left="6120" w:hanging="360"/>
      </w:pPr>
      <w:rPr>
        <w:rFonts w:ascii="Wingdings" w:hAnsi="Wingdings" w:hint="default"/>
      </w:rPr>
    </w:lvl>
  </w:abstractNum>
  <w:abstractNum w:abstractNumId="39" w15:restartNumberingAfterBreak="0">
    <w:nsid w:val="68B66413"/>
    <w:multiLevelType w:val="hybridMultilevel"/>
    <w:tmpl w:val="E1AC1A90"/>
    <w:lvl w:ilvl="0" w:tplc="BBBEF820">
      <w:start w:val="145"/>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cs="Wingdings" w:hint="default"/>
      </w:rPr>
    </w:lvl>
    <w:lvl w:ilvl="3" w:tplc="04100001" w:tentative="1">
      <w:start w:val="1"/>
      <w:numFmt w:val="bullet"/>
      <w:lvlText w:val=""/>
      <w:lvlJc w:val="left"/>
      <w:pPr>
        <w:ind w:left="2880" w:hanging="360"/>
      </w:pPr>
      <w:rPr>
        <w:rFonts w:ascii="Symbol" w:hAnsi="Symbol" w:cs="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cs="Wingdings" w:hint="default"/>
      </w:rPr>
    </w:lvl>
    <w:lvl w:ilvl="6" w:tplc="04100001" w:tentative="1">
      <w:start w:val="1"/>
      <w:numFmt w:val="bullet"/>
      <w:lvlText w:val=""/>
      <w:lvlJc w:val="left"/>
      <w:pPr>
        <w:ind w:left="5040" w:hanging="360"/>
      </w:pPr>
      <w:rPr>
        <w:rFonts w:ascii="Symbol" w:hAnsi="Symbol" w:cs="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cs="Wingdings" w:hint="default"/>
      </w:rPr>
    </w:lvl>
  </w:abstractNum>
  <w:abstractNum w:abstractNumId="40" w15:restartNumberingAfterBreak="0">
    <w:nsid w:val="6B8178DD"/>
    <w:multiLevelType w:val="hybridMultilevel"/>
    <w:tmpl w:val="0E96D1C8"/>
    <w:lvl w:ilvl="0" w:tplc="A968A5E0">
      <w:numFmt w:val="bullet"/>
      <w:lvlText w:val=""/>
      <w:lvlJc w:val="left"/>
      <w:pPr>
        <w:ind w:left="720" w:hanging="360"/>
      </w:pPr>
      <w:rPr>
        <w:rFonts w:ascii="Symbol" w:eastAsia="Times New Roman" w:hAnsi="Symbo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6CF71224"/>
    <w:multiLevelType w:val="hybridMultilevel"/>
    <w:tmpl w:val="9C2829DE"/>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2" w15:restartNumberingAfterBreak="0">
    <w:nsid w:val="7064795B"/>
    <w:multiLevelType w:val="hybridMultilevel"/>
    <w:tmpl w:val="CB8A1A7E"/>
    <w:lvl w:ilvl="0" w:tplc="5074D512">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3" w15:restartNumberingAfterBreak="0">
    <w:nsid w:val="7779371C"/>
    <w:multiLevelType w:val="hybridMultilevel"/>
    <w:tmpl w:val="CBFCF718"/>
    <w:lvl w:ilvl="0" w:tplc="0408FE5C">
      <w:start w:val="1"/>
      <w:numFmt w:val="decimal"/>
      <w:lvlText w:val="(%1)"/>
      <w:lvlJc w:val="left"/>
      <w:pPr>
        <w:tabs>
          <w:tab w:val="num" w:pos="720"/>
        </w:tabs>
        <w:ind w:left="720" w:hanging="360"/>
      </w:pPr>
      <w:rPr>
        <w:rFonts w:cs="Times New Roman" w:hint="default"/>
      </w:rPr>
    </w:lvl>
    <w:lvl w:ilvl="1" w:tplc="04100019" w:tentative="1">
      <w:start w:val="1"/>
      <w:numFmt w:val="lowerLetter"/>
      <w:lvlText w:val="%2."/>
      <w:lvlJc w:val="left"/>
      <w:pPr>
        <w:tabs>
          <w:tab w:val="num" w:pos="1440"/>
        </w:tabs>
        <w:ind w:left="1440" w:hanging="360"/>
      </w:pPr>
      <w:rPr>
        <w:rFonts w:cs="Times New Roman"/>
      </w:rPr>
    </w:lvl>
    <w:lvl w:ilvl="2" w:tplc="0410001B" w:tentative="1">
      <w:start w:val="1"/>
      <w:numFmt w:val="lowerRoman"/>
      <w:lvlText w:val="%3."/>
      <w:lvlJc w:val="right"/>
      <w:pPr>
        <w:tabs>
          <w:tab w:val="num" w:pos="2160"/>
        </w:tabs>
        <w:ind w:left="2160" w:hanging="180"/>
      </w:pPr>
      <w:rPr>
        <w:rFonts w:cs="Times New Roman"/>
      </w:rPr>
    </w:lvl>
    <w:lvl w:ilvl="3" w:tplc="0410000F" w:tentative="1">
      <w:start w:val="1"/>
      <w:numFmt w:val="decimal"/>
      <w:lvlText w:val="%4."/>
      <w:lvlJc w:val="left"/>
      <w:pPr>
        <w:tabs>
          <w:tab w:val="num" w:pos="2880"/>
        </w:tabs>
        <w:ind w:left="2880" w:hanging="360"/>
      </w:pPr>
      <w:rPr>
        <w:rFonts w:cs="Times New Roman"/>
      </w:rPr>
    </w:lvl>
    <w:lvl w:ilvl="4" w:tplc="04100019" w:tentative="1">
      <w:start w:val="1"/>
      <w:numFmt w:val="lowerLetter"/>
      <w:lvlText w:val="%5."/>
      <w:lvlJc w:val="left"/>
      <w:pPr>
        <w:tabs>
          <w:tab w:val="num" w:pos="3600"/>
        </w:tabs>
        <w:ind w:left="3600" w:hanging="360"/>
      </w:pPr>
      <w:rPr>
        <w:rFonts w:cs="Times New Roman"/>
      </w:rPr>
    </w:lvl>
    <w:lvl w:ilvl="5" w:tplc="0410001B" w:tentative="1">
      <w:start w:val="1"/>
      <w:numFmt w:val="lowerRoman"/>
      <w:lvlText w:val="%6."/>
      <w:lvlJc w:val="right"/>
      <w:pPr>
        <w:tabs>
          <w:tab w:val="num" w:pos="4320"/>
        </w:tabs>
        <w:ind w:left="4320" w:hanging="180"/>
      </w:pPr>
      <w:rPr>
        <w:rFonts w:cs="Times New Roman"/>
      </w:rPr>
    </w:lvl>
    <w:lvl w:ilvl="6" w:tplc="0410000F" w:tentative="1">
      <w:start w:val="1"/>
      <w:numFmt w:val="decimal"/>
      <w:lvlText w:val="%7."/>
      <w:lvlJc w:val="left"/>
      <w:pPr>
        <w:tabs>
          <w:tab w:val="num" w:pos="5040"/>
        </w:tabs>
        <w:ind w:left="5040" w:hanging="360"/>
      </w:pPr>
      <w:rPr>
        <w:rFonts w:cs="Times New Roman"/>
      </w:rPr>
    </w:lvl>
    <w:lvl w:ilvl="7" w:tplc="04100019" w:tentative="1">
      <w:start w:val="1"/>
      <w:numFmt w:val="lowerLetter"/>
      <w:lvlText w:val="%8."/>
      <w:lvlJc w:val="left"/>
      <w:pPr>
        <w:tabs>
          <w:tab w:val="num" w:pos="5760"/>
        </w:tabs>
        <w:ind w:left="5760" w:hanging="360"/>
      </w:pPr>
      <w:rPr>
        <w:rFonts w:cs="Times New Roman"/>
      </w:rPr>
    </w:lvl>
    <w:lvl w:ilvl="8" w:tplc="0410001B" w:tentative="1">
      <w:start w:val="1"/>
      <w:numFmt w:val="lowerRoman"/>
      <w:lvlText w:val="%9."/>
      <w:lvlJc w:val="right"/>
      <w:pPr>
        <w:tabs>
          <w:tab w:val="num" w:pos="6480"/>
        </w:tabs>
        <w:ind w:left="6480" w:hanging="180"/>
      </w:pPr>
      <w:rPr>
        <w:rFonts w:cs="Times New Roman"/>
      </w:rPr>
    </w:lvl>
  </w:abstractNum>
  <w:abstractNum w:abstractNumId="44" w15:restartNumberingAfterBreak="0">
    <w:nsid w:val="7A67034D"/>
    <w:multiLevelType w:val="hybridMultilevel"/>
    <w:tmpl w:val="8458C01E"/>
    <w:lvl w:ilvl="0" w:tplc="C530528E">
      <w:start w:val="1"/>
      <w:numFmt w:val="decimal"/>
      <w:lvlText w:val="%1."/>
      <w:lvlJc w:val="left"/>
      <w:pPr>
        <w:ind w:left="1065" w:hanging="705"/>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5" w15:restartNumberingAfterBreak="0">
    <w:nsid w:val="7B5F38E1"/>
    <w:multiLevelType w:val="hybridMultilevel"/>
    <w:tmpl w:val="FADC75CC"/>
    <w:lvl w:ilvl="0" w:tplc="B1B4DCFA">
      <w:start w:val="1"/>
      <w:numFmt w:val="lowerLetter"/>
      <w:lvlText w:val="%1)"/>
      <w:lvlJc w:val="left"/>
      <w:pPr>
        <w:ind w:left="1080" w:hanging="360"/>
      </w:pPr>
      <w:rPr>
        <w:rFonts w:ascii="Arial" w:eastAsia="Times New Roman" w:hAnsi="Arial" w:cs="Arial"/>
      </w:r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46" w15:restartNumberingAfterBreak="0">
    <w:nsid w:val="7C8B3ABE"/>
    <w:multiLevelType w:val="hybridMultilevel"/>
    <w:tmpl w:val="3B604848"/>
    <w:lvl w:ilvl="0" w:tplc="EC3681BA">
      <w:start w:val="4"/>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3"/>
  </w:num>
  <w:num w:numId="2">
    <w:abstractNumId w:val="37"/>
  </w:num>
  <w:num w:numId="3">
    <w:abstractNumId w:val="9"/>
  </w:num>
  <w:num w:numId="4">
    <w:abstractNumId w:val="26"/>
  </w:num>
  <w:num w:numId="5">
    <w:abstractNumId w:val="19"/>
  </w:num>
  <w:num w:numId="6">
    <w:abstractNumId w:val="4"/>
  </w:num>
  <w:num w:numId="7">
    <w:abstractNumId w:val="36"/>
  </w:num>
  <w:num w:numId="8">
    <w:abstractNumId w:val="17"/>
  </w:num>
  <w:num w:numId="9">
    <w:abstractNumId w:val="41"/>
  </w:num>
  <w:num w:numId="10">
    <w:abstractNumId w:val="16"/>
  </w:num>
  <w:num w:numId="11">
    <w:abstractNumId w:val="44"/>
  </w:num>
  <w:num w:numId="12">
    <w:abstractNumId w:val="7"/>
  </w:num>
  <w:num w:numId="13">
    <w:abstractNumId w:val="43"/>
  </w:num>
  <w:num w:numId="14">
    <w:abstractNumId w:val="42"/>
  </w:num>
  <w:num w:numId="15">
    <w:abstractNumId w:val="34"/>
  </w:num>
  <w:num w:numId="16">
    <w:abstractNumId w:val="11"/>
  </w:num>
  <w:num w:numId="17">
    <w:abstractNumId w:val="45"/>
  </w:num>
  <w:num w:numId="18">
    <w:abstractNumId w:val="18"/>
  </w:num>
  <w:num w:numId="19">
    <w:abstractNumId w:val="40"/>
  </w:num>
  <w:num w:numId="20">
    <w:abstractNumId w:val="21"/>
  </w:num>
  <w:num w:numId="21">
    <w:abstractNumId w:val="20"/>
  </w:num>
  <w:num w:numId="22">
    <w:abstractNumId w:val="14"/>
  </w:num>
  <w:num w:numId="23">
    <w:abstractNumId w:val="10"/>
  </w:num>
  <w:num w:numId="24">
    <w:abstractNumId w:val="29"/>
  </w:num>
  <w:num w:numId="25">
    <w:abstractNumId w:val="38"/>
  </w:num>
  <w:num w:numId="26">
    <w:abstractNumId w:val="31"/>
  </w:num>
  <w:num w:numId="27">
    <w:abstractNumId w:val="5"/>
  </w:num>
  <w:num w:numId="28">
    <w:abstractNumId w:val="46"/>
  </w:num>
  <w:num w:numId="29">
    <w:abstractNumId w:val="24"/>
  </w:num>
  <w:num w:numId="30">
    <w:abstractNumId w:val="1"/>
  </w:num>
  <w:num w:numId="31">
    <w:abstractNumId w:val="33"/>
  </w:num>
  <w:num w:numId="32">
    <w:abstractNumId w:val="12"/>
  </w:num>
  <w:num w:numId="33">
    <w:abstractNumId w:val="32"/>
  </w:num>
  <w:num w:numId="34">
    <w:abstractNumId w:val="35"/>
  </w:num>
  <w:num w:numId="35">
    <w:abstractNumId w:val="23"/>
  </w:num>
  <w:num w:numId="36">
    <w:abstractNumId w:val="2"/>
  </w:num>
  <w:num w:numId="37">
    <w:abstractNumId w:val="30"/>
  </w:num>
  <w:num w:numId="38">
    <w:abstractNumId w:val="27"/>
  </w:num>
  <w:num w:numId="39">
    <w:abstractNumId w:val="25"/>
  </w:num>
  <w:num w:numId="40">
    <w:abstractNumId w:val="22"/>
  </w:num>
  <w:num w:numId="41">
    <w:abstractNumId w:val="0"/>
  </w:num>
  <w:num w:numId="42">
    <w:abstractNumId w:val="6"/>
  </w:num>
  <w:num w:numId="43">
    <w:abstractNumId w:val="3"/>
  </w:num>
  <w:num w:numId="44">
    <w:abstractNumId w:val="8"/>
  </w:num>
  <w:num w:numId="45">
    <w:abstractNumId w:val="20"/>
  </w:num>
  <w:num w:numId="46">
    <w:abstractNumId w:val="15"/>
  </w:num>
  <w:num w:numId="47">
    <w:abstractNumId w:val="28"/>
  </w:num>
  <w:num w:numId="48">
    <w:abstractNumId w:val="3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embedSystemFonts/>
  <w:activeWritingStyle w:appName="MSWord" w:lang="it-IT" w:vendorID="64" w:dllVersion="6" w:nlCheck="1" w:checkStyle="0"/>
  <w:activeWritingStyle w:appName="MSWord" w:lang="it-IT" w:vendorID="64" w:dllVersion="0" w:nlCheck="1" w:checkStyle="0"/>
  <w:activeWritingStyle w:appName="MSWord" w:lang="it-IT" w:vendorID="64" w:dllVersion="4096" w:nlCheck="1" w:checkStyle="0"/>
  <w:activeWritingStyle w:appName="MSWord" w:lang="en-US" w:vendorID="64" w:dllVersion="4096"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9341F"/>
    <w:rsid w:val="00016399"/>
    <w:rsid w:val="000218CD"/>
    <w:rsid w:val="000218DE"/>
    <w:rsid w:val="00024295"/>
    <w:rsid w:val="00024F08"/>
    <w:rsid w:val="000408AC"/>
    <w:rsid w:val="00052D9E"/>
    <w:rsid w:val="00054E13"/>
    <w:rsid w:val="000612E9"/>
    <w:rsid w:val="0006464C"/>
    <w:rsid w:val="000711BB"/>
    <w:rsid w:val="00075743"/>
    <w:rsid w:val="00075C8D"/>
    <w:rsid w:val="0007686C"/>
    <w:rsid w:val="000800A3"/>
    <w:rsid w:val="00083503"/>
    <w:rsid w:val="00084A90"/>
    <w:rsid w:val="000856DA"/>
    <w:rsid w:val="00090C49"/>
    <w:rsid w:val="000914A3"/>
    <w:rsid w:val="00093E7C"/>
    <w:rsid w:val="00095D58"/>
    <w:rsid w:val="000A0F63"/>
    <w:rsid w:val="000A2223"/>
    <w:rsid w:val="000B5891"/>
    <w:rsid w:val="000C3459"/>
    <w:rsid w:val="000D0214"/>
    <w:rsid w:val="000D1B40"/>
    <w:rsid w:val="000E57AB"/>
    <w:rsid w:val="000E5B66"/>
    <w:rsid w:val="000E6606"/>
    <w:rsid w:val="000E7E94"/>
    <w:rsid w:val="000F295D"/>
    <w:rsid w:val="000F6469"/>
    <w:rsid w:val="00100A4B"/>
    <w:rsid w:val="001225C8"/>
    <w:rsid w:val="00123664"/>
    <w:rsid w:val="00124C5B"/>
    <w:rsid w:val="00134723"/>
    <w:rsid w:val="00142798"/>
    <w:rsid w:val="00142F73"/>
    <w:rsid w:val="001664A4"/>
    <w:rsid w:val="00180B3C"/>
    <w:rsid w:val="00181032"/>
    <w:rsid w:val="00183500"/>
    <w:rsid w:val="0019109E"/>
    <w:rsid w:val="00191932"/>
    <w:rsid w:val="0019333C"/>
    <w:rsid w:val="00195A44"/>
    <w:rsid w:val="001A0100"/>
    <w:rsid w:val="001A07C8"/>
    <w:rsid w:val="001A0E4F"/>
    <w:rsid w:val="001A262E"/>
    <w:rsid w:val="001A4764"/>
    <w:rsid w:val="001A5378"/>
    <w:rsid w:val="001A7370"/>
    <w:rsid w:val="001B0662"/>
    <w:rsid w:val="001B1632"/>
    <w:rsid w:val="001B2096"/>
    <w:rsid w:val="001B7278"/>
    <w:rsid w:val="001C5F11"/>
    <w:rsid w:val="001D4978"/>
    <w:rsid w:val="001E0E62"/>
    <w:rsid w:val="001E6281"/>
    <w:rsid w:val="001E698E"/>
    <w:rsid w:val="00201241"/>
    <w:rsid w:val="002039B3"/>
    <w:rsid w:val="002052C5"/>
    <w:rsid w:val="00206DF0"/>
    <w:rsid w:val="002154E1"/>
    <w:rsid w:val="002155ED"/>
    <w:rsid w:val="00224185"/>
    <w:rsid w:val="00224FAB"/>
    <w:rsid w:val="002260FA"/>
    <w:rsid w:val="002266D6"/>
    <w:rsid w:val="0023105E"/>
    <w:rsid w:val="00231359"/>
    <w:rsid w:val="00234AFE"/>
    <w:rsid w:val="00241148"/>
    <w:rsid w:val="002427F1"/>
    <w:rsid w:val="00242AF6"/>
    <w:rsid w:val="002451A7"/>
    <w:rsid w:val="00246538"/>
    <w:rsid w:val="002465DD"/>
    <w:rsid w:val="002570D7"/>
    <w:rsid w:val="00266D21"/>
    <w:rsid w:val="00270F2E"/>
    <w:rsid w:val="00282222"/>
    <w:rsid w:val="002825C5"/>
    <w:rsid w:val="0028452A"/>
    <w:rsid w:val="00284A54"/>
    <w:rsid w:val="00285551"/>
    <w:rsid w:val="00295331"/>
    <w:rsid w:val="00297CD8"/>
    <w:rsid w:val="002B3D87"/>
    <w:rsid w:val="002B5F0C"/>
    <w:rsid w:val="002C4D91"/>
    <w:rsid w:val="002C54B5"/>
    <w:rsid w:val="002C7852"/>
    <w:rsid w:val="002D1FF2"/>
    <w:rsid w:val="002D49EF"/>
    <w:rsid w:val="002E10DE"/>
    <w:rsid w:val="002F3808"/>
    <w:rsid w:val="0031097D"/>
    <w:rsid w:val="0031274F"/>
    <w:rsid w:val="00316617"/>
    <w:rsid w:val="00322A51"/>
    <w:rsid w:val="00332E03"/>
    <w:rsid w:val="00336A1C"/>
    <w:rsid w:val="003378EF"/>
    <w:rsid w:val="00341D6E"/>
    <w:rsid w:val="00342161"/>
    <w:rsid w:val="003610B9"/>
    <w:rsid w:val="00371992"/>
    <w:rsid w:val="00380DF8"/>
    <w:rsid w:val="003810ED"/>
    <w:rsid w:val="00381B6F"/>
    <w:rsid w:val="003919F6"/>
    <w:rsid w:val="00394D79"/>
    <w:rsid w:val="003A7E5D"/>
    <w:rsid w:val="003B1BF3"/>
    <w:rsid w:val="003C26B2"/>
    <w:rsid w:val="003D28F1"/>
    <w:rsid w:val="003D4FA8"/>
    <w:rsid w:val="003D74AE"/>
    <w:rsid w:val="003E008C"/>
    <w:rsid w:val="003E14C8"/>
    <w:rsid w:val="003E18A8"/>
    <w:rsid w:val="003E4C62"/>
    <w:rsid w:val="003E621C"/>
    <w:rsid w:val="003E7327"/>
    <w:rsid w:val="003F3F6D"/>
    <w:rsid w:val="003F4A77"/>
    <w:rsid w:val="003F68BC"/>
    <w:rsid w:val="00400071"/>
    <w:rsid w:val="00404959"/>
    <w:rsid w:val="00410289"/>
    <w:rsid w:val="0041062F"/>
    <w:rsid w:val="004138E6"/>
    <w:rsid w:val="0041685A"/>
    <w:rsid w:val="004173FE"/>
    <w:rsid w:val="00417698"/>
    <w:rsid w:val="00420BE2"/>
    <w:rsid w:val="0042161C"/>
    <w:rsid w:val="00424A36"/>
    <w:rsid w:val="004301D0"/>
    <w:rsid w:val="00450023"/>
    <w:rsid w:val="0045183A"/>
    <w:rsid w:val="0045354D"/>
    <w:rsid w:val="00454AE4"/>
    <w:rsid w:val="0046745F"/>
    <w:rsid w:val="00471C41"/>
    <w:rsid w:val="0048196C"/>
    <w:rsid w:val="004831C1"/>
    <w:rsid w:val="00485A65"/>
    <w:rsid w:val="00491BED"/>
    <w:rsid w:val="004957DD"/>
    <w:rsid w:val="0049626E"/>
    <w:rsid w:val="00497B91"/>
    <w:rsid w:val="00497E66"/>
    <w:rsid w:val="004A4782"/>
    <w:rsid w:val="004B4A5A"/>
    <w:rsid w:val="004C3478"/>
    <w:rsid w:val="004D281F"/>
    <w:rsid w:val="004E0294"/>
    <w:rsid w:val="004E3DF3"/>
    <w:rsid w:val="004E6C76"/>
    <w:rsid w:val="004F4F0B"/>
    <w:rsid w:val="00505BCE"/>
    <w:rsid w:val="00514CC0"/>
    <w:rsid w:val="005174DE"/>
    <w:rsid w:val="005212C5"/>
    <w:rsid w:val="005347D0"/>
    <w:rsid w:val="005449B7"/>
    <w:rsid w:val="00544B53"/>
    <w:rsid w:val="00554295"/>
    <w:rsid w:val="005556CB"/>
    <w:rsid w:val="00563AC7"/>
    <w:rsid w:val="00566F50"/>
    <w:rsid w:val="00567B03"/>
    <w:rsid w:val="00575880"/>
    <w:rsid w:val="00577B48"/>
    <w:rsid w:val="00583868"/>
    <w:rsid w:val="005A4812"/>
    <w:rsid w:val="005B2653"/>
    <w:rsid w:val="005B3669"/>
    <w:rsid w:val="005B5EE8"/>
    <w:rsid w:val="005B6140"/>
    <w:rsid w:val="005C1639"/>
    <w:rsid w:val="005C4B07"/>
    <w:rsid w:val="005D3B06"/>
    <w:rsid w:val="005D750D"/>
    <w:rsid w:val="005E4F36"/>
    <w:rsid w:val="005E53C2"/>
    <w:rsid w:val="005E6CE2"/>
    <w:rsid w:val="005F6DF4"/>
    <w:rsid w:val="006010F7"/>
    <w:rsid w:val="00601595"/>
    <w:rsid w:val="00607894"/>
    <w:rsid w:val="00613635"/>
    <w:rsid w:val="00613C47"/>
    <w:rsid w:val="00613D72"/>
    <w:rsid w:val="00614E89"/>
    <w:rsid w:val="00615780"/>
    <w:rsid w:val="0063380C"/>
    <w:rsid w:val="00634A33"/>
    <w:rsid w:val="0063722A"/>
    <w:rsid w:val="0064163E"/>
    <w:rsid w:val="006526CB"/>
    <w:rsid w:val="006566EA"/>
    <w:rsid w:val="006577B3"/>
    <w:rsid w:val="006628FC"/>
    <w:rsid w:val="00667039"/>
    <w:rsid w:val="00682958"/>
    <w:rsid w:val="00684F4F"/>
    <w:rsid w:val="006904E9"/>
    <w:rsid w:val="00691CEE"/>
    <w:rsid w:val="006A4916"/>
    <w:rsid w:val="006A5531"/>
    <w:rsid w:val="006B1AA7"/>
    <w:rsid w:val="006B50FB"/>
    <w:rsid w:val="006B5D43"/>
    <w:rsid w:val="006B63A1"/>
    <w:rsid w:val="006C14B5"/>
    <w:rsid w:val="006C57D5"/>
    <w:rsid w:val="006C7B38"/>
    <w:rsid w:val="006D3C4D"/>
    <w:rsid w:val="006D4628"/>
    <w:rsid w:val="006D4CF6"/>
    <w:rsid w:val="006E506F"/>
    <w:rsid w:val="00703E56"/>
    <w:rsid w:val="00705929"/>
    <w:rsid w:val="007218CA"/>
    <w:rsid w:val="00725287"/>
    <w:rsid w:val="00727237"/>
    <w:rsid w:val="00731591"/>
    <w:rsid w:val="00734BB5"/>
    <w:rsid w:val="00734F12"/>
    <w:rsid w:val="00735CCD"/>
    <w:rsid w:val="00740C2E"/>
    <w:rsid w:val="00741803"/>
    <w:rsid w:val="00754CA0"/>
    <w:rsid w:val="007568DE"/>
    <w:rsid w:val="007615AC"/>
    <w:rsid w:val="0076693A"/>
    <w:rsid w:val="007721E2"/>
    <w:rsid w:val="00784B60"/>
    <w:rsid w:val="00786A1F"/>
    <w:rsid w:val="007917D4"/>
    <w:rsid w:val="007920AE"/>
    <w:rsid w:val="0079750C"/>
    <w:rsid w:val="007A0F44"/>
    <w:rsid w:val="007A152F"/>
    <w:rsid w:val="007A24B1"/>
    <w:rsid w:val="007A3782"/>
    <w:rsid w:val="007A5A6C"/>
    <w:rsid w:val="007A6480"/>
    <w:rsid w:val="007B18D7"/>
    <w:rsid w:val="007B5E67"/>
    <w:rsid w:val="007C2B68"/>
    <w:rsid w:val="007C4343"/>
    <w:rsid w:val="007D1441"/>
    <w:rsid w:val="007D7D38"/>
    <w:rsid w:val="007E5231"/>
    <w:rsid w:val="007E739C"/>
    <w:rsid w:val="007E75E2"/>
    <w:rsid w:val="007E792C"/>
    <w:rsid w:val="007F0D24"/>
    <w:rsid w:val="007F14AD"/>
    <w:rsid w:val="007F1778"/>
    <w:rsid w:val="007F210D"/>
    <w:rsid w:val="007F2CED"/>
    <w:rsid w:val="007F4DFA"/>
    <w:rsid w:val="0081382A"/>
    <w:rsid w:val="008225A1"/>
    <w:rsid w:val="00823CB4"/>
    <w:rsid w:val="00824139"/>
    <w:rsid w:val="00824CE5"/>
    <w:rsid w:val="0083074E"/>
    <w:rsid w:val="00831660"/>
    <w:rsid w:val="00835633"/>
    <w:rsid w:val="00842DD3"/>
    <w:rsid w:val="00846AEA"/>
    <w:rsid w:val="008472C8"/>
    <w:rsid w:val="00861D2D"/>
    <w:rsid w:val="00867D60"/>
    <w:rsid w:val="00881B15"/>
    <w:rsid w:val="00886C3B"/>
    <w:rsid w:val="008950C5"/>
    <w:rsid w:val="00895422"/>
    <w:rsid w:val="008A01AB"/>
    <w:rsid w:val="008A31C8"/>
    <w:rsid w:val="008A3B8A"/>
    <w:rsid w:val="008A5A48"/>
    <w:rsid w:val="008A5E3F"/>
    <w:rsid w:val="008A7FBA"/>
    <w:rsid w:val="008C1F92"/>
    <w:rsid w:val="008C760C"/>
    <w:rsid w:val="008C771F"/>
    <w:rsid w:val="008D1E9A"/>
    <w:rsid w:val="008D7D3F"/>
    <w:rsid w:val="008E1ADC"/>
    <w:rsid w:val="008E26FE"/>
    <w:rsid w:val="008E7D84"/>
    <w:rsid w:val="008F1B27"/>
    <w:rsid w:val="008F5863"/>
    <w:rsid w:val="008F5B83"/>
    <w:rsid w:val="009144A6"/>
    <w:rsid w:val="009237FE"/>
    <w:rsid w:val="0092542D"/>
    <w:rsid w:val="00930F18"/>
    <w:rsid w:val="00940520"/>
    <w:rsid w:val="00940B97"/>
    <w:rsid w:val="00943375"/>
    <w:rsid w:val="00952B71"/>
    <w:rsid w:val="009537AB"/>
    <w:rsid w:val="00960120"/>
    <w:rsid w:val="00960E7C"/>
    <w:rsid w:val="00971ECE"/>
    <w:rsid w:val="009747AD"/>
    <w:rsid w:val="00974F69"/>
    <w:rsid w:val="009752CE"/>
    <w:rsid w:val="009753E9"/>
    <w:rsid w:val="00977C77"/>
    <w:rsid w:val="00994941"/>
    <w:rsid w:val="009957D4"/>
    <w:rsid w:val="009A103C"/>
    <w:rsid w:val="009A2072"/>
    <w:rsid w:val="009A445D"/>
    <w:rsid w:val="009A5A51"/>
    <w:rsid w:val="009B03FA"/>
    <w:rsid w:val="009B7CD8"/>
    <w:rsid w:val="009C2BF2"/>
    <w:rsid w:val="009C49B7"/>
    <w:rsid w:val="009C7D4C"/>
    <w:rsid w:val="009D0431"/>
    <w:rsid w:val="009D2F14"/>
    <w:rsid w:val="009D50B0"/>
    <w:rsid w:val="009D600B"/>
    <w:rsid w:val="009E2BF9"/>
    <w:rsid w:val="009F78EE"/>
    <w:rsid w:val="00A063F3"/>
    <w:rsid w:val="00A11AAC"/>
    <w:rsid w:val="00A14F24"/>
    <w:rsid w:val="00A15096"/>
    <w:rsid w:val="00A20564"/>
    <w:rsid w:val="00A306E8"/>
    <w:rsid w:val="00A34C96"/>
    <w:rsid w:val="00A34CAB"/>
    <w:rsid w:val="00A4249B"/>
    <w:rsid w:val="00A5766D"/>
    <w:rsid w:val="00A64293"/>
    <w:rsid w:val="00A72F15"/>
    <w:rsid w:val="00A777E2"/>
    <w:rsid w:val="00A92D07"/>
    <w:rsid w:val="00AA383D"/>
    <w:rsid w:val="00AB53FC"/>
    <w:rsid w:val="00AC5D32"/>
    <w:rsid w:val="00AC5F41"/>
    <w:rsid w:val="00AC7C75"/>
    <w:rsid w:val="00AD1F7B"/>
    <w:rsid w:val="00AD6E88"/>
    <w:rsid w:val="00AE174F"/>
    <w:rsid w:val="00AE27E0"/>
    <w:rsid w:val="00AE4A75"/>
    <w:rsid w:val="00AF27AD"/>
    <w:rsid w:val="00AF58F2"/>
    <w:rsid w:val="00B00D38"/>
    <w:rsid w:val="00B07FDB"/>
    <w:rsid w:val="00B130C2"/>
    <w:rsid w:val="00B13216"/>
    <w:rsid w:val="00B21938"/>
    <w:rsid w:val="00B245C5"/>
    <w:rsid w:val="00B257DE"/>
    <w:rsid w:val="00B26EE5"/>
    <w:rsid w:val="00B326A0"/>
    <w:rsid w:val="00B35242"/>
    <w:rsid w:val="00B378E8"/>
    <w:rsid w:val="00B458A1"/>
    <w:rsid w:val="00B51992"/>
    <w:rsid w:val="00B61EE6"/>
    <w:rsid w:val="00B77205"/>
    <w:rsid w:val="00B82C53"/>
    <w:rsid w:val="00B83C62"/>
    <w:rsid w:val="00BA2282"/>
    <w:rsid w:val="00BB039E"/>
    <w:rsid w:val="00BB4FFE"/>
    <w:rsid w:val="00BC2466"/>
    <w:rsid w:val="00BC69B8"/>
    <w:rsid w:val="00BC753E"/>
    <w:rsid w:val="00BD27FE"/>
    <w:rsid w:val="00BD3219"/>
    <w:rsid w:val="00BD4BCA"/>
    <w:rsid w:val="00BE3D65"/>
    <w:rsid w:val="00BE615D"/>
    <w:rsid w:val="00BF2E3A"/>
    <w:rsid w:val="00C007A3"/>
    <w:rsid w:val="00C049FD"/>
    <w:rsid w:val="00C10670"/>
    <w:rsid w:val="00C10C4A"/>
    <w:rsid w:val="00C12F46"/>
    <w:rsid w:val="00C160D6"/>
    <w:rsid w:val="00C2215C"/>
    <w:rsid w:val="00C2241E"/>
    <w:rsid w:val="00C23BEA"/>
    <w:rsid w:val="00C42D1E"/>
    <w:rsid w:val="00C571B4"/>
    <w:rsid w:val="00C66AEA"/>
    <w:rsid w:val="00C71487"/>
    <w:rsid w:val="00C75DE4"/>
    <w:rsid w:val="00C76D95"/>
    <w:rsid w:val="00C76DA8"/>
    <w:rsid w:val="00C77369"/>
    <w:rsid w:val="00C86215"/>
    <w:rsid w:val="00C9341F"/>
    <w:rsid w:val="00C9561C"/>
    <w:rsid w:val="00C97A9F"/>
    <w:rsid w:val="00CA13D1"/>
    <w:rsid w:val="00CC0CEC"/>
    <w:rsid w:val="00CD32DA"/>
    <w:rsid w:val="00CE75B7"/>
    <w:rsid w:val="00D0362F"/>
    <w:rsid w:val="00D0422B"/>
    <w:rsid w:val="00D048A3"/>
    <w:rsid w:val="00D10A6F"/>
    <w:rsid w:val="00D13314"/>
    <w:rsid w:val="00D17624"/>
    <w:rsid w:val="00D17E76"/>
    <w:rsid w:val="00D24DEB"/>
    <w:rsid w:val="00D36563"/>
    <w:rsid w:val="00D40DE3"/>
    <w:rsid w:val="00D448CD"/>
    <w:rsid w:val="00D45666"/>
    <w:rsid w:val="00D50166"/>
    <w:rsid w:val="00D520B2"/>
    <w:rsid w:val="00D52DA5"/>
    <w:rsid w:val="00D554AE"/>
    <w:rsid w:val="00D606C0"/>
    <w:rsid w:val="00D6142C"/>
    <w:rsid w:val="00D63A48"/>
    <w:rsid w:val="00D714E0"/>
    <w:rsid w:val="00D73DD1"/>
    <w:rsid w:val="00D849CD"/>
    <w:rsid w:val="00DA3655"/>
    <w:rsid w:val="00DB1D95"/>
    <w:rsid w:val="00DB2675"/>
    <w:rsid w:val="00DB43F0"/>
    <w:rsid w:val="00DB7050"/>
    <w:rsid w:val="00DB7A01"/>
    <w:rsid w:val="00DD101E"/>
    <w:rsid w:val="00DD3A88"/>
    <w:rsid w:val="00DD5C0D"/>
    <w:rsid w:val="00DD6108"/>
    <w:rsid w:val="00DE4AE4"/>
    <w:rsid w:val="00DF639E"/>
    <w:rsid w:val="00DF71DA"/>
    <w:rsid w:val="00E005BA"/>
    <w:rsid w:val="00E0620B"/>
    <w:rsid w:val="00E079E4"/>
    <w:rsid w:val="00E111EC"/>
    <w:rsid w:val="00E11A15"/>
    <w:rsid w:val="00E159F6"/>
    <w:rsid w:val="00E305A8"/>
    <w:rsid w:val="00E31F6D"/>
    <w:rsid w:val="00E3416C"/>
    <w:rsid w:val="00E3538D"/>
    <w:rsid w:val="00E35759"/>
    <w:rsid w:val="00E41583"/>
    <w:rsid w:val="00E42CA0"/>
    <w:rsid w:val="00E460F1"/>
    <w:rsid w:val="00E50ED4"/>
    <w:rsid w:val="00E536BC"/>
    <w:rsid w:val="00E54FF8"/>
    <w:rsid w:val="00E62546"/>
    <w:rsid w:val="00E62FD3"/>
    <w:rsid w:val="00E64A55"/>
    <w:rsid w:val="00E6687D"/>
    <w:rsid w:val="00E67952"/>
    <w:rsid w:val="00E70659"/>
    <w:rsid w:val="00E73DDA"/>
    <w:rsid w:val="00E75D71"/>
    <w:rsid w:val="00E863A7"/>
    <w:rsid w:val="00E87B68"/>
    <w:rsid w:val="00EA125F"/>
    <w:rsid w:val="00EA1FDD"/>
    <w:rsid w:val="00EA736F"/>
    <w:rsid w:val="00EB0FDA"/>
    <w:rsid w:val="00EB32B3"/>
    <w:rsid w:val="00EB3471"/>
    <w:rsid w:val="00EB5313"/>
    <w:rsid w:val="00EC0340"/>
    <w:rsid w:val="00ED15A3"/>
    <w:rsid w:val="00ED4A6B"/>
    <w:rsid w:val="00EE7D16"/>
    <w:rsid w:val="00EE7E2D"/>
    <w:rsid w:val="00F013C0"/>
    <w:rsid w:val="00F01636"/>
    <w:rsid w:val="00F019BE"/>
    <w:rsid w:val="00F10596"/>
    <w:rsid w:val="00F16FA6"/>
    <w:rsid w:val="00F2102E"/>
    <w:rsid w:val="00F24DF9"/>
    <w:rsid w:val="00F25A1F"/>
    <w:rsid w:val="00F26A30"/>
    <w:rsid w:val="00F35AED"/>
    <w:rsid w:val="00F377CC"/>
    <w:rsid w:val="00F41428"/>
    <w:rsid w:val="00F42069"/>
    <w:rsid w:val="00F57D20"/>
    <w:rsid w:val="00F6043C"/>
    <w:rsid w:val="00F62526"/>
    <w:rsid w:val="00F71B12"/>
    <w:rsid w:val="00F72290"/>
    <w:rsid w:val="00F72A6D"/>
    <w:rsid w:val="00F8794A"/>
    <w:rsid w:val="00F90F34"/>
    <w:rsid w:val="00F91AF7"/>
    <w:rsid w:val="00F945CF"/>
    <w:rsid w:val="00F94CFB"/>
    <w:rsid w:val="00FA0D7D"/>
    <w:rsid w:val="00FB38EF"/>
    <w:rsid w:val="00FB3B97"/>
    <w:rsid w:val="00FB3DD8"/>
    <w:rsid w:val="00FB40DD"/>
    <w:rsid w:val="00FB489F"/>
    <w:rsid w:val="00FB6CE4"/>
    <w:rsid w:val="00FC051B"/>
    <w:rsid w:val="00FC35D7"/>
    <w:rsid w:val="00FC3C52"/>
    <w:rsid w:val="00FD37CC"/>
    <w:rsid w:val="00FE1434"/>
    <w:rsid w:val="00FE53A3"/>
    <w:rsid w:val="00FF2C00"/>
    <w:rsid w:val="00FF30E2"/>
    <w:rsid w:val="00FF74B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EB11A0F"/>
  <w14:defaultImageDpi w14:val="96"/>
  <w15:docId w15:val="{7BB41353-233B-4BD7-A3B3-26746FEADD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C9341F"/>
    <w:rPr>
      <w:sz w:val="24"/>
      <w:szCs w:val="24"/>
    </w:rPr>
  </w:style>
  <w:style w:type="paragraph" w:styleId="Titolo1">
    <w:name w:val="heading 1"/>
    <w:basedOn w:val="Normale"/>
    <w:next w:val="Normale"/>
    <w:link w:val="Titolo1Carattere"/>
    <w:uiPriority w:val="99"/>
    <w:qFormat/>
    <w:rsid w:val="00C9341F"/>
    <w:pPr>
      <w:keepNext/>
      <w:jc w:val="center"/>
      <w:outlineLvl w:val="0"/>
    </w:pPr>
    <w:rPr>
      <w:rFonts w:eastAsia="Arial Unicode MS"/>
      <w:b/>
      <w:bCs/>
      <w:sz w:val="36"/>
    </w:rPr>
  </w:style>
  <w:style w:type="paragraph" w:styleId="Titolo2">
    <w:name w:val="heading 2"/>
    <w:basedOn w:val="Normale"/>
    <w:next w:val="Normale"/>
    <w:link w:val="Titolo2Carattere"/>
    <w:uiPriority w:val="99"/>
    <w:qFormat/>
    <w:rsid w:val="00C9341F"/>
    <w:pPr>
      <w:keepNext/>
      <w:jc w:val="center"/>
      <w:outlineLvl w:val="1"/>
    </w:pPr>
    <w:rPr>
      <w:rFonts w:eastAsia="Arial Unicode MS"/>
      <w:b/>
      <w:bCs/>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link w:val="Titolo1"/>
    <w:uiPriority w:val="99"/>
    <w:locked/>
    <w:rPr>
      <w:rFonts w:ascii="Cambria" w:hAnsi="Cambria"/>
      <w:b/>
      <w:kern w:val="32"/>
      <w:sz w:val="32"/>
    </w:rPr>
  </w:style>
  <w:style w:type="character" w:customStyle="1" w:styleId="Titolo2Carattere">
    <w:name w:val="Titolo 2 Carattere"/>
    <w:link w:val="Titolo2"/>
    <w:uiPriority w:val="99"/>
    <w:semiHidden/>
    <w:locked/>
    <w:rPr>
      <w:rFonts w:ascii="Cambria" w:hAnsi="Cambria"/>
      <w:b/>
      <w:i/>
      <w:sz w:val="28"/>
    </w:rPr>
  </w:style>
  <w:style w:type="paragraph" w:styleId="Corpotesto">
    <w:name w:val="Body Text"/>
    <w:basedOn w:val="Normale"/>
    <w:link w:val="CorpotestoCarattere"/>
    <w:uiPriority w:val="99"/>
    <w:rsid w:val="00C9341F"/>
    <w:pPr>
      <w:jc w:val="both"/>
    </w:pPr>
  </w:style>
  <w:style w:type="character" w:customStyle="1" w:styleId="CorpotestoCarattere">
    <w:name w:val="Corpo testo Carattere"/>
    <w:link w:val="Corpotesto"/>
    <w:uiPriority w:val="99"/>
    <w:semiHidden/>
    <w:locked/>
    <w:rPr>
      <w:sz w:val="24"/>
    </w:rPr>
  </w:style>
  <w:style w:type="paragraph" w:styleId="Pidipagina">
    <w:name w:val="footer"/>
    <w:basedOn w:val="Normale"/>
    <w:link w:val="PidipaginaCarattere"/>
    <w:uiPriority w:val="99"/>
    <w:rsid w:val="00C9341F"/>
    <w:pPr>
      <w:tabs>
        <w:tab w:val="center" w:pos="4819"/>
        <w:tab w:val="right" w:pos="9638"/>
      </w:tabs>
    </w:pPr>
  </w:style>
  <w:style w:type="character" w:customStyle="1" w:styleId="PidipaginaCarattere">
    <w:name w:val="Piè di pagina Carattere"/>
    <w:link w:val="Pidipagina"/>
    <w:uiPriority w:val="99"/>
    <w:semiHidden/>
    <w:locked/>
    <w:rPr>
      <w:sz w:val="24"/>
    </w:rPr>
  </w:style>
  <w:style w:type="character" w:styleId="Numeropagina">
    <w:name w:val="page number"/>
    <w:uiPriority w:val="99"/>
    <w:rsid w:val="00C9341F"/>
    <w:rPr>
      <w:rFonts w:cs="Times New Roman"/>
    </w:rPr>
  </w:style>
  <w:style w:type="paragraph" w:styleId="Intestazione">
    <w:name w:val="header"/>
    <w:basedOn w:val="Normale"/>
    <w:link w:val="IntestazioneCarattere"/>
    <w:uiPriority w:val="99"/>
    <w:rsid w:val="00C9341F"/>
    <w:pPr>
      <w:tabs>
        <w:tab w:val="center" w:pos="4819"/>
        <w:tab w:val="right" w:pos="9638"/>
      </w:tabs>
    </w:pPr>
  </w:style>
  <w:style w:type="character" w:customStyle="1" w:styleId="IntestazioneCarattere">
    <w:name w:val="Intestazione Carattere"/>
    <w:link w:val="Intestazione"/>
    <w:uiPriority w:val="99"/>
    <w:semiHidden/>
    <w:locked/>
    <w:rPr>
      <w:sz w:val="24"/>
    </w:rPr>
  </w:style>
  <w:style w:type="paragraph" w:styleId="Testonotaapidipagina">
    <w:name w:val="footnote text"/>
    <w:basedOn w:val="Normale"/>
    <w:link w:val="TestonotaapidipaginaCarattere"/>
    <w:uiPriority w:val="99"/>
    <w:semiHidden/>
    <w:rsid w:val="00C9341F"/>
    <w:rPr>
      <w:sz w:val="20"/>
      <w:szCs w:val="20"/>
    </w:rPr>
  </w:style>
  <w:style w:type="character" w:customStyle="1" w:styleId="TestonotaapidipaginaCarattere">
    <w:name w:val="Testo nota a piè di pagina Carattere"/>
    <w:basedOn w:val="Carpredefinitoparagrafo"/>
    <w:link w:val="Testonotaapidipagina"/>
    <w:uiPriority w:val="99"/>
    <w:semiHidden/>
    <w:locked/>
  </w:style>
  <w:style w:type="character" w:styleId="Rimandonotaapidipagina">
    <w:name w:val="footnote reference"/>
    <w:uiPriority w:val="99"/>
    <w:semiHidden/>
    <w:rsid w:val="00C9341F"/>
    <w:rPr>
      <w:rFonts w:cs="Times New Roman"/>
      <w:vertAlign w:val="superscript"/>
    </w:rPr>
  </w:style>
  <w:style w:type="table" w:styleId="Grigliatabella">
    <w:name w:val="Table Grid"/>
    <w:basedOn w:val="Tabellanormale"/>
    <w:uiPriority w:val="99"/>
    <w:rsid w:val="00C934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Rimandocommento">
    <w:name w:val="annotation reference"/>
    <w:uiPriority w:val="99"/>
    <w:semiHidden/>
    <w:rsid w:val="007218CA"/>
    <w:rPr>
      <w:rFonts w:cs="Times New Roman"/>
      <w:sz w:val="16"/>
    </w:rPr>
  </w:style>
  <w:style w:type="paragraph" w:styleId="Testocommento">
    <w:name w:val="annotation text"/>
    <w:basedOn w:val="Normale"/>
    <w:link w:val="TestocommentoCarattere"/>
    <w:uiPriority w:val="99"/>
    <w:semiHidden/>
    <w:rsid w:val="007218CA"/>
    <w:rPr>
      <w:sz w:val="20"/>
      <w:szCs w:val="20"/>
    </w:rPr>
  </w:style>
  <w:style w:type="character" w:customStyle="1" w:styleId="TestocommentoCarattere">
    <w:name w:val="Testo commento Carattere"/>
    <w:basedOn w:val="Carpredefinitoparagrafo"/>
    <w:link w:val="Testocommento"/>
    <w:uiPriority w:val="99"/>
    <w:semiHidden/>
    <w:locked/>
  </w:style>
  <w:style w:type="paragraph" w:styleId="Soggettocommento">
    <w:name w:val="annotation subject"/>
    <w:basedOn w:val="Testocommento"/>
    <w:next w:val="Testocommento"/>
    <w:link w:val="SoggettocommentoCarattere"/>
    <w:uiPriority w:val="99"/>
    <w:semiHidden/>
    <w:rsid w:val="007218CA"/>
    <w:rPr>
      <w:b/>
      <w:bCs/>
    </w:rPr>
  </w:style>
  <w:style w:type="character" w:customStyle="1" w:styleId="SoggettocommentoCarattere">
    <w:name w:val="Soggetto commento Carattere"/>
    <w:link w:val="Soggettocommento"/>
    <w:uiPriority w:val="99"/>
    <w:semiHidden/>
    <w:locked/>
    <w:rPr>
      <w:b/>
    </w:rPr>
  </w:style>
  <w:style w:type="paragraph" w:styleId="Testofumetto">
    <w:name w:val="Balloon Text"/>
    <w:basedOn w:val="Normale"/>
    <w:link w:val="TestofumettoCarattere"/>
    <w:uiPriority w:val="99"/>
    <w:semiHidden/>
    <w:rsid w:val="007218CA"/>
    <w:rPr>
      <w:rFonts w:ascii="Tahoma" w:hAnsi="Tahoma" w:cs="Tahoma"/>
      <w:sz w:val="16"/>
      <w:szCs w:val="16"/>
    </w:rPr>
  </w:style>
  <w:style w:type="character" w:customStyle="1" w:styleId="TestofumettoCarattere">
    <w:name w:val="Testo fumetto Carattere"/>
    <w:link w:val="Testofumetto"/>
    <w:uiPriority w:val="99"/>
    <w:semiHidden/>
    <w:locked/>
    <w:rPr>
      <w:sz w:val="2"/>
    </w:rPr>
  </w:style>
  <w:style w:type="paragraph" w:styleId="Paragrafoelenco">
    <w:name w:val="List Paragraph"/>
    <w:basedOn w:val="Normale"/>
    <w:uiPriority w:val="34"/>
    <w:qFormat/>
    <w:rsid w:val="008A7FBA"/>
    <w:pPr>
      <w:ind w:left="720"/>
      <w:contextualSpacing/>
    </w:pPr>
  </w:style>
  <w:style w:type="paragraph" w:styleId="Titolo">
    <w:name w:val="Title"/>
    <w:basedOn w:val="Normale"/>
    <w:next w:val="Normale"/>
    <w:link w:val="TitoloCarattere"/>
    <w:qFormat/>
    <w:locked/>
    <w:rsid w:val="008D7D3F"/>
    <w:pPr>
      <w:contextualSpacing/>
    </w:pPr>
    <w:rPr>
      <w:rFonts w:ascii="Cambria" w:hAnsi="Cambria"/>
      <w:spacing w:val="-10"/>
      <w:kern w:val="28"/>
      <w:sz w:val="56"/>
      <w:szCs w:val="56"/>
    </w:rPr>
  </w:style>
  <w:style w:type="character" w:customStyle="1" w:styleId="TitoloCarattere">
    <w:name w:val="Titolo Carattere"/>
    <w:link w:val="Titolo"/>
    <w:rsid w:val="008D7D3F"/>
    <w:rPr>
      <w:rFonts w:ascii="Cambria" w:eastAsia="Times New Roman" w:hAnsi="Cambria" w:cs="Times New Roman"/>
      <w:spacing w:val="-10"/>
      <w:kern w:val="28"/>
      <w:sz w:val="56"/>
      <w:szCs w:val="56"/>
    </w:rPr>
  </w:style>
  <w:style w:type="character" w:styleId="Collegamentoipertestuale">
    <w:name w:val="Hyperlink"/>
    <w:basedOn w:val="Carpredefinitoparagrafo"/>
    <w:uiPriority w:val="99"/>
    <w:unhideWhenUsed/>
    <w:rsid w:val="006B63A1"/>
    <w:rPr>
      <w:color w:val="0563C1" w:themeColor="hyperlink"/>
      <w:u w:val="single"/>
    </w:rPr>
  </w:style>
  <w:style w:type="character" w:styleId="Menzionenonrisolta">
    <w:name w:val="Unresolved Mention"/>
    <w:basedOn w:val="Carpredefinitoparagrafo"/>
    <w:uiPriority w:val="99"/>
    <w:semiHidden/>
    <w:unhideWhenUsed/>
    <w:rsid w:val="006B63A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5640849">
      <w:bodyDiv w:val="1"/>
      <w:marLeft w:val="0"/>
      <w:marRight w:val="0"/>
      <w:marTop w:val="0"/>
      <w:marBottom w:val="0"/>
      <w:divBdr>
        <w:top w:val="none" w:sz="0" w:space="0" w:color="auto"/>
        <w:left w:val="none" w:sz="0" w:space="0" w:color="auto"/>
        <w:bottom w:val="none" w:sz="0" w:space="0" w:color="auto"/>
        <w:right w:val="none" w:sz="0" w:space="0" w:color="auto"/>
      </w:divBdr>
    </w:div>
    <w:div w:id="655306344">
      <w:bodyDiv w:val="1"/>
      <w:marLeft w:val="0"/>
      <w:marRight w:val="0"/>
      <w:marTop w:val="0"/>
      <w:marBottom w:val="0"/>
      <w:divBdr>
        <w:top w:val="none" w:sz="0" w:space="0" w:color="auto"/>
        <w:left w:val="none" w:sz="0" w:space="0" w:color="auto"/>
        <w:bottom w:val="none" w:sz="0" w:space="0" w:color="auto"/>
        <w:right w:val="none" w:sz="0" w:space="0" w:color="auto"/>
      </w:divBdr>
    </w:div>
    <w:div w:id="786506605">
      <w:bodyDiv w:val="1"/>
      <w:marLeft w:val="0"/>
      <w:marRight w:val="0"/>
      <w:marTop w:val="0"/>
      <w:marBottom w:val="0"/>
      <w:divBdr>
        <w:top w:val="none" w:sz="0" w:space="0" w:color="auto"/>
        <w:left w:val="none" w:sz="0" w:space="0" w:color="auto"/>
        <w:bottom w:val="none" w:sz="0" w:space="0" w:color="auto"/>
        <w:right w:val="none" w:sz="0" w:space="0" w:color="auto"/>
      </w:divBdr>
    </w:div>
    <w:div w:id="916209689">
      <w:bodyDiv w:val="1"/>
      <w:marLeft w:val="0"/>
      <w:marRight w:val="0"/>
      <w:marTop w:val="0"/>
      <w:marBottom w:val="0"/>
      <w:divBdr>
        <w:top w:val="none" w:sz="0" w:space="0" w:color="auto"/>
        <w:left w:val="none" w:sz="0" w:space="0" w:color="auto"/>
        <w:bottom w:val="none" w:sz="0" w:space="0" w:color="auto"/>
        <w:right w:val="none" w:sz="0" w:space="0" w:color="auto"/>
      </w:divBdr>
    </w:div>
    <w:div w:id="1187254371">
      <w:bodyDiv w:val="1"/>
      <w:marLeft w:val="0"/>
      <w:marRight w:val="0"/>
      <w:marTop w:val="0"/>
      <w:marBottom w:val="0"/>
      <w:divBdr>
        <w:top w:val="none" w:sz="0" w:space="0" w:color="auto"/>
        <w:left w:val="none" w:sz="0" w:space="0" w:color="auto"/>
        <w:bottom w:val="none" w:sz="0" w:space="0" w:color="auto"/>
        <w:right w:val="none" w:sz="0" w:space="0" w:color="auto"/>
      </w:divBdr>
    </w:div>
    <w:div w:id="1422025344">
      <w:bodyDiv w:val="1"/>
      <w:marLeft w:val="0"/>
      <w:marRight w:val="0"/>
      <w:marTop w:val="0"/>
      <w:marBottom w:val="0"/>
      <w:divBdr>
        <w:top w:val="none" w:sz="0" w:space="0" w:color="auto"/>
        <w:left w:val="none" w:sz="0" w:space="0" w:color="auto"/>
        <w:bottom w:val="none" w:sz="0" w:space="0" w:color="auto"/>
        <w:right w:val="none" w:sz="0" w:space="0" w:color="auto"/>
      </w:divBdr>
    </w:div>
    <w:div w:id="1501770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ster.goiba@uniroma3.it"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E7AC09EDEAE8524A95A3BCE37BF8DEB9" ma:contentTypeVersion="13" ma:contentTypeDescription="Creare un nuovo documento." ma:contentTypeScope="" ma:versionID="950cbe2697a3bcc5057843c3ec6d3803">
  <xsd:schema xmlns:xsd="http://www.w3.org/2001/XMLSchema" xmlns:xs="http://www.w3.org/2001/XMLSchema" xmlns:p="http://schemas.microsoft.com/office/2006/metadata/properties" xmlns:ns2="33ff06aa-8d7e-427d-a089-4a0386af5b4f" xmlns:ns3="d5b050f9-afcf-4c15-935c-77dbe3c539c7" targetNamespace="http://schemas.microsoft.com/office/2006/metadata/properties" ma:root="true" ma:fieldsID="a38338f5bbd948e5c8657ebd4f0d6b86" ns2:_="" ns3:_="">
    <xsd:import namespace="33ff06aa-8d7e-427d-a089-4a0386af5b4f"/>
    <xsd:import namespace="d5b050f9-afcf-4c15-935c-77dbe3c539c7"/>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ServiceAutoKeyPoints" minOccurs="0"/>
                <xsd:element ref="ns2:MediaServiceKeyPoints" minOccurs="0"/>
                <xsd:element ref="ns2:_Flow_SignoffStatu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3ff06aa-8d7e-427d-a089-4a0386af5b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Flow_SignoffStatus" ma:index="20" nillable="true" ma:displayName="Stato consenso" ma:internalName="Stato_x0020_consenso">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5b050f9-afcf-4c15-935c-77dbe3c539c7"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Flow_SignoffStatus xmlns="33ff06aa-8d7e-427d-a089-4a0386af5b4f" xsi:nil="true"/>
  </documentManagement>
</p:properties>
</file>

<file path=customXml/itemProps1.xml><?xml version="1.0" encoding="utf-8"?>
<ds:datastoreItem xmlns:ds="http://schemas.openxmlformats.org/officeDocument/2006/customXml" ds:itemID="{09D0FB2A-794D-49C7-ABCC-1E6B60CA21A9}">
  <ds:schemaRefs>
    <ds:schemaRef ds:uri="http://schemas.openxmlformats.org/officeDocument/2006/bibliography"/>
  </ds:schemaRefs>
</ds:datastoreItem>
</file>

<file path=customXml/itemProps2.xml><?xml version="1.0" encoding="utf-8"?>
<ds:datastoreItem xmlns:ds="http://schemas.openxmlformats.org/officeDocument/2006/customXml" ds:itemID="{8D8A83C7-CEC9-498A-8F0C-3131535E5E4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3ff06aa-8d7e-427d-a089-4a0386af5b4f"/>
    <ds:schemaRef ds:uri="d5b050f9-afcf-4c15-935c-77dbe3c539c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C1B1545-4360-4CB9-B08E-41843C7F0A60}">
  <ds:schemaRefs>
    <ds:schemaRef ds:uri="http://schemas.microsoft.com/sharepoint/v3/contenttype/forms"/>
  </ds:schemaRefs>
</ds:datastoreItem>
</file>

<file path=customXml/itemProps4.xml><?xml version="1.0" encoding="utf-8"?>
<ds:datastoreItem xmlns:ds="http://schemas.openxmlformats.org/officeDocument/2006/customXml" ds:itemID="{BE5EEA28-0189-4BF3-8747-8C76ED6D81A7}">
  <ds:schemaRefs>
    <ds:schemaRef ds:uri="http://schemas.microsoft.com/office/2006/metadata/properties"/>
    <ds:schemaRef ds:uri="http://schemas.microsoft.com/office/infopath/2007/PartnerControls"/>
    <ds:schemaRef ds:uri="33ff06aa-8d7e-427d-a089-4a0386af5b4f"/>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1512</Words>
  <Characters>8619</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REGOLAMENTO DEI MASTER,</vt:lpstr>
    </vt:vector>
  </TitlesOfParts>
  <Company/>
  <LinksUpToDate>false</LinksUpToDate>
  <CharactersWithSpaces>10111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REGOLAMENTO DEI MASTER,</dc:title>
  <dc:creator>Università di Roma Tre</dc:creator>
  <cp:lastModifiedBy>Giordano Maestro</cp:lastModifiedBy>
  <cp:revision>2</cp:revision>
  <cp:lastPrinted>2018-03-22T09:21:00Z</cp:lastPrinted>
  <dcterms:created xsi:type="dcterms:W3CDTF">2020-07-17T09:08:00Z</dcterms:created>
  <dcterms:modified xsi:type="dcterms:W3CDTF">2020-07-17T09:08:00Z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660c204-30b9-404c-9055-1009fcbddc4f_Enabled">
    <vt:lpwstr>True</vt:lpwstr>
  </property>
  <property fmtid="{D5CDD505-2E9C-101B-9397-08002B2CF9AE}" pid="3" name="MSIP_Label_4660c204-30b9-404c-9055-1009fcbddc4f_SiteId">
    <vt:lpwstr>ffb4df68-f464-458c-a546-00fb3af66f6a</vt:lpwstr>
  </property>
  <property fmtid="{D5CDD505-2E9C-101B-9397-08002B2CF9AE}" pid="4" name="MSIP_Label_4660c204-30b9-404c-9055-1009fcbddc4f_Owner">
    <vt:lpwstr>amasci@os.uniroma3.it</vt:lpwstr>
  </property>
  <property fmtid="{D5CDD505-2E9C-101B-9397-08002B2CF9AE}" pid="5" name="MSIP_Label_4660c204-30b9-404c-9055-1009fcbddc4f_SetDate">
    <vt:lpwstr>2019-02-05T13:17:36.0134039Z</vt:lpwstr>
  </property>
  <property fmtid="{D5CDD505-2E9C-101B-9397-08002B2CF9AE}" pid="6" name="MSIP_Label_4660c204-30b9-404c-9055-1009fcbddc4f_Name">
    <vt:lpwstr>Public</vt:lpwstr>
  </property>
  <property fmtid="{D5CDD505-2E9C-101B-9397-08002B2CF9AE}" pid="7" name="MSIP_Label_4660c204-30b9-404c-9055-1009fcbddc4f_Application">
    <vt:lpwstr>Microsoft Azure Information Protection</vt:lpwstr>
  </property>
  <property fmtid="{D5CDD505-2E9C-101B-9397-08002B2CF9AE}" pid="8" name="MSIP_Label_4660c204-30b9-404c-9055-1009fcbddc4f_Extended_MSFT_Method">
    <vt:lpwstr>Manual</vt:lpwstr>
  </property>
  <property fmtid="{D5CDD505-2E9C-101B-9397-08002B2CF9AE}" pid="9" name="Sensitivity">
    <vt:lpwstr>Public</vt:lpwstr>
  </property>
  <property fmtid="{D5CDD505-2E9C-101B-9397-08002B2CF9AE}" pid="10" name="ContentTypeId">
    <vt:lpwstr>0x010100E7AC09EDEAE8524A95A3BCE37BF8DEB9</vt:lpwstr>
  </property>
</Properties>
</file>